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36FC" w14:textId="05828A59" w:rsidR="00BE187D" w:rsidRPr="00124C0B" w:rsidRDefault="00220C06" w:rsidP="00124C0B">
      <w:pPr>
        <w:pStyle w:val="Heading1"/>
        <w:jc w:val="center"/>
        <w:rPr>
          <w:b/>
        </w:rPr>
      </w:pPr>
      <w:r>
        <w:rPr>
          <w:b/>
        </w:rPr>
        <w:t>Offer to Purchase</w:t>
      </w:r>
    </w:p>
    <w:p w14:paraId="101C7543" w14:textId="36BCB882" w:rsidR="0000340E" w:rsidRDefault="0000340E" w:rsidP="0000340E">
      <w:pPr>
        <w:jc w:val="center"/>
      </w:pPr>
    </w:p>
    <w:p w14:paraId="00FF2713" w14:textId="28946231" w:rsidR="00220C06" w:rsidRDefault="00220C06" w:rsidP="0000340E">
      <w:pPr>
        <w:jc w:val="center"/>
      </w:pPr>
    </w:p>
    <w:p w14:paraId="5F87CB90" w14:textId="0FB30F80" w:rsidR="00220C06" w:rsidRDefault="00220C06" w:rsidP="0000340E">
      <w:pPr>
        <w:jc w:val="center"/>
      </w:pPr>
    </w:p>
    <w:p w14:paraId="63666BFA" w14:textId="77777777" w:rsidR="00220C06" w:rsidRDefault="00220C06" w:rsidP="0000340E">
      <w:pPr>
        <w:jc w:val="center"/>
      </w:pPr>
    </w:p>
    <w:p w14:paraId="71D07B1E" w14:textId="73EAC1DF" w:rsidR="0000340E" w:rsidRPr="00092B50" w:rsidRDefault="0000340E" w:rsidP="0000340E">
      <w:pPr>
        <w:jc w:val="center"/>
        <w:rPr>
          <w:sz w:val="26"/>
        </w:rPr>
      </w:pPr>
      <w:r w:rsidRPr="00092B50">
        <w:rPr>
          <w:sz w:val="26"/>
        </w:rPr>
        <w:t>AGREEMENT OF SALE</w:t>
      </w:r>
    </w:p>
    <w:p w14:paraId="6F809479" w14:textId="77777777" w:rsidR="008E2F2E" w:rsidRPr="00092B50" w:rsidRDefault="008E2F2E" w:rsidP="0000340E">
      <w:pPr>
        <w:jc w:val="center"/>
        <w:rPr>
          <w:rFonts w:ascii="Arial" w:hAnsi="Arial"/>
          <w:sz w:val="28"/>
          <w:szCs w:val="24"/>
          <w:lang w:val="en-GB"/>
        </w:rPr>
      </w:pPr>
    </w:p>
    <w:p w14:paraId="2808C2EF" w14:textId="77777777" w:rsidR="008E2F2E" w:rsidRPr="00092B50" w:rsidRDefault="008E2F2E" w:rsidP="0000340E">
      <w:pPr>
        <w:jc w:val="center"/>
        <w:rPr>
          <w:rFonts w:ascii="Arial" w:hAnsi="Arial"/>
          <w:sz w:val="28"/>
          <w:szCs w:val="24"/>
          <w:lang w:val="en-GB"/>
        </w:rPr>
      </w:pPr>
    </w:p>
    <w:p w14:paraId="7E47FC2F" w14:textId="044361BA" w:rsidR="0000340E" w:rsidRPr="00092B50" w:rsidRDefault="0000340E" w:rsidP="0000340E">
      <w:pPr>
        <w:jc w:val="center"/>
        <w:rPr>
          <w:rFonts w:ascii="Arial" w:hAnsi="Arial"/>
          <w:sz w:val="28"/>
          <w:szCs w:val="24"/>
          <w:lang w:val="en-GB"/>
        </w:rPr>
      </w:pPr>
      <w:r w:rsidRPr="00092B50">
        <w:rPr>
          <w:rFonts w:ascii="Arial" w:hAnsi="Arial"/>
          <w:sz w:val="28"/>
          <w:szCs w:val="24"/>
          <w:lang w:val="en-GB"/>
        </w:rPr>
        <w:t>Between:</w:t>
      </w:r>
    </w:p>
    <w:p w14:paraId="3BB1C39C" w14:textId="53919A80" w:rsidR="0000340E" w:rsidRPr="00092B50" w:rsidRDefault="0000340E" w:rsidP="0000340E">
      <w:pPr>
        <w:jc w:val="center"/>
        <w:rPr>
          <w:rFonts w:ascii="Arial" w:hAnsi="Arial"/>
          <w:sz w:val="28"/>
          <w:szCs w:val="24"/>
          <w:lang w:val="en-GB"/>
        </w:rPr>
      </w:pPr>
    </w:p>
    <w:p w14:paraId="13E0F147" w14:textId="77777777" w:rsidR="008E2F2E" w:rsidRPr="00092B50" w:rsidRDefault="008E2F2E" w:rsidP="0000340E">
      <w:pPr>
        <w:jc w:val="center"/>
        <w:rPr>
          <w:rFonts w:ascii="Arial" w:hAnsi="Arial"/>
          <w:sz w:val="28"/>
          <w:szCs w:val="24"/>
          <w:lang w:val="en-GB"/>
        </w:rPr>
      </w:pPr>
    </w:p>
    <w:p w14:paraId="2DA9FB8F" w14:textId="77777777" w:rsidR="0000340E" w:rsidRPr="00092B50" w:rsidRDefault="0000340E" w:rsidP="0000340E">
      <w:pPr>
        <w:jc w:val="center"/>
        <w:rPr>
          <w:rFonts w:ascii="Arial" w:hAnsi="Arial"/>
          <w:sz w:val="28"/>
          <w:szCs w:val="24"/>
          <w:lang w:val="en-GB"/>
        </w:rPr>
      </w:pPr>
      <w:r w:rsidRPr="00092B50">
        <w:rPr>
          <w:rFonts w:ascii="Arial" w:hAnsi="Arial"/>
          <w:sz w:val="28"/>
          <w:szCs w:val="24"/>
          <w:lang w:val="en-GB"/>
        </w:rPr>
        <w:t>(‘the Seller’)</w:t>
      </w:r>
    </w:p>
    <w:p w14:paraId="6D246627" w14:textId="77777777" w:rsidR="0000340E" w:rsidRPr="00092B50" w:rsidRDefault="0000340E" w:rsidP="0000340E">
      <w:pPr>
        <w:jc w:val="center"/>
        <w:rPr>
          <w:rFonts w:ascii="Arial" w:hAnsi="Arial"/>
          <w:sz w:val="28"/>
          <w:szCs w:val="24"/>
          <w:lang w:val="en-GB"/>
        </w:rPr>
      </w:pPr>
    </w:p>
    <w:p w14:paraId="64CF1FBF" w14:textId="77777777" w:rsidR="0000340E" w:rsidRPr="00092B50" w:rsidRDefault="0000340E" w:rsidP="0000340E">
      <w:pPr>
        <w:jc w:val="center"/>
        <w:rPr>
          <w:rFonts w:ascii="Arial" w:hAnsi="Arial"/>
          <w:sz w:val="28"/>
          <w:szCs w:val="24"/>
          <w:lang w:val="en-GB"/>
        </w:rPr>
      </w:pPr>
    </w:p>
    <w:p w14:paraId="7901D087" w14:textId="77777777" w:rsidR="0000340E" w:rsidRPr="00092B50" w:rsidRDefault="0000340E" w:rsidP="0000340E">
      <w:pPr>
        <w:jc w:val="center"/>
        <w:rPr>
          <w:rFonts w:ascii="Arial" w:hAnsi="Arial"/>
          <w:sz w:val="28"/>
          <w:szCs w:val="24"/>
          <w:lang w:val="en-GB"/>
        </w:rPr>
      </w:pPr>
      <w:r w:rsidRPr="00092B50">
        <w:rPr>
          <w:rFonts w:ascii="Arial" w:hAnsi="Arial"/>
          <w:sz w:val="28"/>
          <w:szCs w:val="24"/>
          <w:lang w:val="en-GB"/>
        </w:rPr>
        <w:t>and</w:t>
      </w:r>
    </w:p>
    <w:p w14:paraId="55A9CBB2" w14:textId="77777777" w:rsidR="0000340E" w:rsidRPr="00092B50" w:rsidRDefault="0000340E" w:rsidP="0000340E">
      <w:pPr>
        <w:jc w:val="center"/>
        <w:rPr>
          <w:rFonts w:ascii="Arial" w:hAnsi="Arial"/>
          <w:sz w:val="28"/>
          <w:szCs w:val="24"/>
          <w:lang w:val="en-GB"/>
        </w:rPr>
      </w:pPr>
    </w:p>
    <w:p w14:paraId="67DCFF8D" w14:textId="77777777" w:rsidR="0000340E" w:rsidRPr="00092B50" w:rsidRDefault="0000340E" w:rsidP="0000340E">
      <w:pPr>
        <w:jc w:val="center"/>
        <w:rPr>
          <w:rFonts w:ascii="Arial" w:hAnsi="Arial"/>
          <w:sz w:val="28"/>
          <w:szCs w:val="24"/>
          <w:lang w:val="en-GB"/>
        </w:rPr>
      </w:pPr>
    </w:p>
    <w:p w14:paraId="2444B6F1" w14:textId="77777777" w:rsidR="0000340E" w:rsidRPr="00092B50" w:rsidRDefault="0000340E" w:rsidP="0000340E">
      <w:pPr>
        <w:jc w:val="center"/>
        <w:rPr>
          <w:rFonts w:ascii="Arial" w:hAnsi="Arial"/>
          <w:sz w:val="28"/>
          <w:szCs w:val="24"/>
          <w:lang w:val="en-GB"/>
        </w:rPr>
      </w:pPr>
      <w:r w:rsidRPr="00092B50">
        <w:rPr>
          <w:rFonts w:ascii="Arial" w:hAnsi="Arial"/>
          <w:sz w:val="28"/>
          <w:szCs w:val="24"/>
          <w:lang w:val="en-GB"/>
        </w:rPr>
        <w:t xml:space="preserve"> (‘the Purchaser’)</w:t>
      </w:r>
    </w:p>
    <w:p w14:paraId="7B2AF28B" w14:textId="77777777" w:rsidR="0000340E" w:rsidRPr="009F26FB" w:rsidRDefault="0000340E" w:rsidP="0000340E">
      <w:pPr>
        <w:rPr>
          <w:rFonts w:ascii="Arial" w:hAnsi="Arial"/>
          <w:sz w:val="24"/>
          <w:szCs w:val="24"/>
          <w:lang w:val="en-GB"/>
        </w:rPr>
      </w:pPr>
    </w:p>
    <w:p w14:paraId="39A7CB23" w14:textId="77777777" w:rsidR="0000340E" w:rsidRPr="009F26FB" w:rsidRDefault="0000340E" w:rsidP="0000340E">
      <w:pPr>
        <w:rPr>
          <w:rFonts w:ascii="Arial" w:hAnsi="Arial"/>
          <w:sz w:val="24"/>
          <w:szCs w:val="24"/>
          <w:lang w:val="en-GB"/>
        </w:rPr>
      </w:pPr>
    </w:p>
    <w:p w14:paraId="7528D54E" w14:textId="77777777" w:rsidR="0000340E" w:rsidRPr="009F26FB" w:rsidRDefault="0000340E" w:rsidP="0000340E">
      <w:pPr>
        <w:rPr>
          <w:rFonts w:ascii="Arial" w:hAnsi="Arial"/>
          <w:sz w:val="24"/>
          <w:szCs w:val="24"/>
          <w:lang w:val="en-GB"/>
        </w:rPr>
      </w:pPr>
    </w:p>
    <w:p w14:paraId="3A8BF823" w14:textId="77777777" w:rsidR="0000340E" w:rsidRPr="009F26FB" w:rsidRDefault="0000340E" w:rsidP="0000340E">
      <w:pPr>
        <w:rPr>
          <w:rFonts w:ascii="Arial" w:hAnsi="Arial"/>
          <w:sz w:val="24"/>
          <w:szCs w:val="24"/>
          <w:lang w:val="en-GB"/>
        </w:rPr>
      </w:pPr>
    </w:p>
    <w:p w14:paraId="26BB38A6" w14:textId="77777777" w:rsidR="0000340E" w:rsidRPr="009F26FB" w:rsidRDefault="0000340E" w:rsidP="0000340E">
      <w:pPr>
        <w:rPr>
          <w:rFonts w:ascii="Arial" w:hAnsi="Arial"/>
          <w:sz w:val="24"/>
          <w:szCs w:val="24"/>
          <w:lang w:val="en-GB"/>
        </w:rPr>
      </w:pPr>
    </w:p>
    <w:p w14:paraId="7778FB4A" w14:textId="77777777" w:rsidR="0000340E" w:rsidRPr="009F26FB" w:rsidRDefault="0000340E" w:rsidP="0000340E">
      <w:pPr>
        <w:rPr>
          <w:rFonts w:ascii="Arial" w:hAnsi="Arial"/>
          <w:sz w:val="24"/>
          <w:szCs w:val="24"/>
          <w:lang w:val="en-GB"/>
        </w:rPr>
      </w:pPr>
    </w:p>
    <w:p w14:paraId="774D2E8E" w14:textId="68F64434" w:rsidR="0000340E" w:rsidRPr="009F26FB" w:rsidRDefault="00696EB2" w:rsidP="0000340E">
      <w:pPr>
        <w:rPr>
          <w:rFonts w:ascii="Arial" w:hAnsi="Arial"/>
          <w:sz w:val="24"/>
          <w:szCs w:val="24"/>
          <w:lang w:val="en-GB"/>
        </w:rPr>
      </w:pPr>
      <w:r>
        <w:rPr>
          <w:rFonts w:ascii="Arial" w:hAnsi="Arial"/>
          <w:sz w:val="24"/>
          <w:szCs w:val="24"/>
          <w:lang w:val="en-GB"/>
        </w:rPr>
        <w:tab/>
      </w:r>
    </w:p>
    <w:p w14:paraId="66FFF458" w14:textId="77777777" w:rsidR="0000340E" w:rsidRPr="009F26FB" w:rsidRDefault="0000340E" w:rsidP="0000340E">
      <w:pPr>
        <w:rPr>
          <w:rFonts w:ascii="Arial" w:hAnsi="Arial"/>
          <w:sz w:val="24"/>
          <w:szCs w:val="24"/>
          <w:lang w:val="en-GB"/>
        </w:rPr>
      </w:pPr>
      <w:bookmarkStart w:id="0" w:name="_GoBack"/>
      <w:bookmarkEnd w:id="0"/>
    </w:p>
    <w:p w14:paraId="396E4CFB" w14:textId="77777777" w:rsidR="0000340E" w:rsidRPr="00220C06" w:rsidRDefault="0000340E" w:rsidP="0000340E">
      <w:pPr>
        <w:pStyle w:val="Heading2"/>
        <w:jc w:val="left"/>
        <w:rPr>
          <w:rFonts w:ascii="Arial" w:hAnsi="Arial"/>
          <w:sz w:val="28"/>
          <w:szCs w:val="24"/>
          <w:u w:val="single"/>
        </w:rPr>
      </w:pPr>
      <w:r w:rsidRPr="00220C06">
        <w:rPr>
          <w:rFonts w:ascii="Arial" w:hAnsi="Arial"/>
          <w:sz w:val="28"/>
          <w:szCs w:val="24"/>
          <w:u w:val="single"/>
        </w:rPr>
        <w:lastRenderedPageBreak/>
        <w:t>A. SCHEDULE OF INFORMATION AND DEFINITIONS</w:t>
      </w:r>
    </w:p>
    <w:p w14:paraId="31E85431" w14:textId="77777777" w:rsidR="0000340E" w:rsidRPr="009F26FB" w:rsidRDefault="0000340E" w:rsidP="0000340E">
      <w:pPr>
        <w:rPr>
          <w:rFonts w:ascii="Arial" w:hAnsi="Arial"/>
          <w:b/>
          <w:sz w:val="24"/>
          <w:szCs w:val="24"/>
          <w:u w:val="single"/>
        </w:rPr>
      </w:pPr>
    </w:p>
    <w:p w14:paraId="38F2AAA0" w14:textId="77777777" w:rsidR="0000340E" w:rsidRPr="009F26FB" w:rsidRDefault="0000340E" w:rsidP="0000340E">
      <w:pPr>
        <w:numPr>
          <w:ilvl w:val="0"/>
          <w:numId w:val="24"/>
        </w:numPr>
        <w:spacing w:after="0" w:line="240" w:lineRule="auto"/>
        <w:jc w:val="left"/>
        <w:rPr>
          <w:b/>
          <w:sz w:val="24"/>
          <w:szCs w:val="24"/>
        </w:rPr>
      </w:pPr>
      <w:r w:rsidRPr="009F26FB">
        <w:rPr>
          <w:rFonts w:ascii="Arial" w:hAnsi="Arial"/>
          <w:b/>
          <w:sz w:val="24"/>
          <w:szCs w:val="24"/>
        </w:rPr>
        <w:t>DETAILS OF SELLER</w:t>
      </w:r>
    </w:p>
    <w:p w14:paraId="236C70B7" w14:textId="77777777" w:rsidR="0000340E" w:rsidRPr="009F26FB" w:rsidRDefault="0000340E" w:rsidP="0000340E">
      <w:pPr>
        <w:rPr>
          <w:rFonts w:ascii="Arial" w:hAnsi="Arial"/>
          <w:sz w:val="24"/>
          <w:szCs w:val="24"/>
        </w:rPr>
      </w:pPr>
    </w:p>
    <w:p w14:paraId="122CDA00" w14:textId="77777777" w:rsidR="0000340E" w:rsidRDefault="0000340E" w:rsidP="0000340E">
      <w:pPr>
        <w:rPr>
          <w:rFonts w:ascii="Arial" w:hAnsi="Arial"/>
          <w:b/>
          <w:sz w:val="24"/>
          <w:szCs w:val="24"/>
        </w:rPr>
      </w:pPr>
      <w:r w:rsidRPr="009F26FB">
        <w:rPr>
          <w:rFonts w:ascii="Arial" w:hAnsi="Arial"/>
          <w:b/>
          <w:sz w:val="24"/>
          <w:szCs w:val="24"/>
        </w:rPr>
        <w:t>2.</w:t>
      </w:r>
      <w:r w:rsidRPr="009F26FB">
        <w:rPr>
          <w:rFonts w:ascii="Arial" w:hAnsi="Arial"/>
          <w:b/>
          <w:sz w:val="24"/>
          <w:szCs w:val="24"/>
        </w:rPr>
        <w:tab/>
        <w:t>DETAILS OF PURCHASER</w:t>
      </w:r>
    </w:p>
    <w:p w14:paraId="5A322296" w14:textId="3810CB04" w:rsidR="0000340E" w:rsidRPr="009F26FB" w:rsidRDefault="0000340E" w:rsidP="0000340E">
      <w:pPr>
        <w:rPr>
          <w:rFonts w:ascii="Arial" w:hAnsi="Arial"/>
          <w:b/>
          <w:bCs/>
          <w:sz w:val="24"/>
          <w:szCs w:val="24"/>
        </w:rPr>
      </w:pPr>
      <w:r>
        <w:rPr>
          <w:rFonts w:ascii="Arial" w:hAnsi="Arial"/>
          <w:b/>
          <w:sz w:val="24"/>
          <w:szCs w:val="24"/>
        </w:rPr>
        <w:tab/>
      </w:r>
      <w:r w:rsidRPr="009F26FB">
        <w:rPr>
          <w:rFonts w:ascii="Arial" w:hAnsi="Arial"/>
          <w:b/>
          <w:sz w:val="24"/>
          <w:szCs w:val="24"/>
        </w:rPr>
        <w:tab/>
      </w:r>
    </w:p>
    <w:p w14:paraId="5065AE8E" w14:textId="77777777" w:rsidR="0000340E" w:rsidRPr="009F26FB" w:rsidRDefault="0000340E" w:rsidP="0000340E">
      <w:pPr>
        <w:rPr>
          <w:rFonts w:ascii="Arial" w:hAnsi="Arial"/>
          <w:b/>
          <w:bCs/>
          <w:sz w:val="24"/>
          <w:szCs w:val="24"/>
        </w:rPr>
      </w:pPr>
      <w:r w:rsidRPr="009F26FB">
        <w:rPr>
          <w:rFonts w:ascii="Arial" w:hAnsi="Arial"/>
          <w:b/>
          <w:bCs/>
          <w:sz w:val="24"/>
          <w:szCs w:val="24"/>
        </w:rPr>
        <w:t>3.</w:t>
      </w:r>
      <w:r w:rsidRPr="009F26FB">
        <w:rPr>
          <w:rFonts w:ascii="Arial" w:hAnsi="Arial"/>
          <w:sz w:val="24"/>
          <w:szCs w:val="24"/>
        </w:rPr>
        <w:tab/>
      </w:r>
      <w:r w:rsidRPr="009F26FB">
        <w:rPr>
          <w:rFonts w:ascii="Arial" w:hAnsi="Arial"/>
          <w:b/>
          <w:bCs/>
          <w:sz w:val="24"/>
          <w:szCs w:val="24"/>
        </w:rPr>
        <w:t>PROPERTY</w:t>
      </w:r>
    </w:p>
    <w:p w14:paraId="67E66429" w14:textId="77777777" w:rsidR="0000340E" w:rsidRPr="009F26FB" w:rsidRDefault="0000340E" w:rsidP="0000340E">
      <w:pPr>
        <w:rPr>
          <w:rFonts w:ascii="Arial" w:hAnsi="Arial"/>
          <w:b/>
          <w:bCs/>
          <w:sz w:val="24"/>
          <w:szCs w:val="24"/>
        </w:rPr>
      </w:pPr>
    </w:p>
    <w:p w14:paraId="0C9D6C4A" w14:textId="77777777" w:rsidR="0000340E" w:rsidRPr="009F26FB" w:rsidRDefault="0000340E" w:rsidP="0000340E">
      <w:pPr>
        <w:rPr>
          <w:rFonts w:ascii="Arial" w:hAnsi="Arial"/>
          <w:b/>
          <w:sz w:val="24"/>
          <w:szCs w:val="24"/>
        </w:rPr>
      </w:pPr>
      <w:r w:rsidRPr="009F26FB">
        <w:rPr>
          <w:rFonts w:ascii="Arial" w:hAnsi="Arial"/>
          <w:b/>
          <w:sz w:val="24"/>
          <w:szCs w:val="24"/>
        </w:rPr>
        <w:tab/>
        <w:t>DEFINITIONS</w:t>
      </w:r>
    </w:p>
    <w:p w14:paraId="2D7E5B33" w14:textId="517BEDEF" w:rsidR="0000340E" w:rsidRDefault="00220C06" w:rsidP="0000340E">
      <w:pPr>
        <w:numPr>
          <w:ilvl w:val="1"/>
          <w:numId w:val="26"/>
        </w:numPr>
        <w:spacing w:after="0" w:line="360" w:lineRule="auto"/>
        <w:jc w:val="left"/>
        <w:rPr>
          <w:rFonts w:ascii="Arial" w:hAnsi="Arial"/>
          <w:sz w:val="24"/>
          <w:szCs w:val="24"/>
        </w:rPr>
      </w:pPr>
      <w:r>
        <w:rPr>
          <w:rFonts w:ascii="Arial" w:hAnsi="Arial"/>
          <w:sz w:val="24"/>
          <w:szCs w:val="24"/>
        </w:rPr>
        <w:t>‘Conveyancer’ shall mean</w:t>
      </w:r>
      <w:r w:rsidR="0000340E" w:rsidRPr="009F26FB">
        <w:rPr>
          <w:rFonts w:ascii="Arial" w:hAnsi="Arial"/>
          <w:sz w:val="24"/>
          <w:szCs w:val="24"/>
        </w:rPr>
        <w:t>:</w:t>
      </w:r>
    </w:p>
    <w:p w14:paraId="1A63B8E0" w14:textId="77777777" w:rsidR="00220C06" w:rsidRPr="00220C06" w:rsidRDefault="00220C06" w:rsidP="00220C06">
      <w:pPr>
        <w:spacing w:after="0" w:line="360" w:lineRule="auto"/>
        <w:jc w:val="left"/>
        <w:rPr>
          <w:rFonts w:ascii="Arial" w:hAnsi="Arial"/>
          <w:sz w:val="24"/>
          <w:szCs w:val="24"/>
        </w:rPr>
      </w:pPr>
    </w:p>
    <w:p w14:paraId="637D8E6A" w14:textId="77777777" w:rsidR="0000340E" w:rsidRPr="009F26FB" w:rsidRDefault="0000340E" w:rsidP="0000340E">
      <w:pPr>
        <w:numPr>
          <w:ilvl w:val="1"/>
          <w:numId w:val="26"/>
        </w:numPr>
        <w:spacing w:after="0" w:line="360" w:lineRule="auto"/>
        <w:rPr>
          <w:rFonts w:ascii="Arial" w:hAnsi="Arial"/>
          <w:sz w:val="24"/>
          <w:szCs w:val="24"/>
        </w:rPr>
      </w:pPr>
      <w:r w:rsidRPr="009F26FB">
        <w:rPr>
          <w:rFonts w:ascii="Arial" w:hAnsi="Arial"/>
          <w:sz w:val="24"/>
          <w:szCs w:val="24"/>
        </w:rPr>
        <w:t>‘VAT’ shall mean value added tax as determined by the Value Added Tax Act, as amended from time to time.</w:t>
      </w:r>
    </w:p>
    <w:p w14:paraId="62CD5F02" w14:textId="77777777" w:rsidR="0000340E" w:rsidRDefault="0000340E" w:rsidP="0000340E">
      <w:pPr>
        <w:rPr>
          <w:rFonts w:ascii="Arial" w:hAnsi="Arial"/>
          <w:sz w:val="24"/>
          <w:szCs w:val="24"/>
          <w:lang w:val="en-GB"/>
        </w:rPr>
      </w:pPr>
    </w:p>
    <w:p w14:paraId="7BC2BC25" w14:textId="563A18C5" w:rsidR="0000340E" w:rsidRPr="009F26FB" w:rsidRDefault="00220C06" w:rsidP="0000340E">
      <w:pPr>
        <w:rPr>
          <w:rFonts w:ascii="Arial" w:hAnsi="Arial"/>
          <w:b/>
          <w:sz w:val="24"/>
          <w:szCs w:val="24"/>
          <w:lang w:val="en-GB"/>
        </w:rPr>
      </w:pPr>
      <w:r>
        <w:rPr>
          <w:rFonts w:ascii="Arial" w:hAnsi="Arial"/>
          <w:b/>
          <w:sz w:val="24"/>
          <w:szCs w:val="24"/>
          <w:lang w:val="en-GB"/>
        </w:rPr>
        <w:t>PREAMBLE</w:t>
      </w:r>
      <w:r w:rsidR="0000340E" w:rsidRPr="009F26FB">
        <w:rPr>
          <w:rFonts w:ascii="Arial" w:hAnsi="Arial"/>
          <w:b/>
          <w:sz w:val="24"/>
          <w:szCs w:val="24"/>
          <w:lang w:val="en-GB"/>
        </w:rPr>
        <w:t>:</w:t>
      </w:r>
    </w:p>
    <w:p w14:paraId="78B8D146" w14:textId="77777777" w:rsidR="0000340E" w:rsidRPr="009F26FB" w:rsidRDefault="0000340E" w:rsidP="0000340E">
      <w:pPr>
        <w:rPr>
          <w:rFonts w:ascii="Arial" w:hAnsi="Arial"/>
          <w:sz w:val="24"/>
          <w:szCs w:val="24"/>
          <w:lang w:val="en-GB"/>
        </w:rPr>
      </w:pPr>
    </w:p>
    <w:p w14:paraId="59874F4F" w14:textId="12E08313" w:rsidR="00220C06" w:rsidRPr="00220C06" w:rsidRDefault="0000340E" w:rsidP="0000340E">
      <w:pPr>
        <w:rPr>
          <w:rFonts w:ascii="Arial" w:hAnsi="Arial"/>
          <w:b/>
          <w:sz w:val="24"/>
          <w:szCs w:val="24"/>
          <w:lang w:val="en-GB"/>
        </w:rPr>
      </w:pPr>
      <w:r w:rsidRPr="009F26FB">
        <w:rPr>
          <w:rFonts w:ascii="Arial" w:hAnsi="Arial"/>
          <w:b/>
          <w:sz w:val="24"/>
          <w:szCs w:val="24"/>
          <w:lang w:val="en-GB"/>
        </w:rPr>
        <w:t>WHEREAS:</w:t>
      </w:r>
    </w:p>
    <w:p w14:paraId="577A6C3D" w14:textId="77777777" w:rsidR="0000340E" w:rsidRPr="00447BA1" w:rsidRDefault="0000340E" w:rsidP="0000340E">
      <w:pPr>
        <w:numPr>
          <w:ilvl w:val="0"/>
          <w:numId w:val="27"/>
        </w:numPr>
        <w:spacing w:after="200" w:line="276" w:lineRule="auto"/>
        <w:jc w:val="left"/>
      </w:pPr>
      <w:r w:rsidRPr="00447BA1">
        <w:rPr>
          <w:rFonts w:ascii="Arial" w:hAnsi="Arial"/>
          <w:sz w:val="24"/>
          <w:szCs w:val="24"/>
          <w:lang w:val="en-GB"/>
        </w:rPr>
        <w:t xml:space="preserve">The Seller has agreed to sell to the Purchaser the property as part of a going concern </w:t>
      </w:r>
    </w:p>
    <w:p w14:paraId="0E974757" w14:textId="77777777" w:rsidR="0000340E" w:rsidRPr="00447BA1" w:rsidRDefault="0000340E" w:rsidP="0000340E">
      <w:pPr>
        <w:numPr>
          <w:ilvl w:val="0"/>
          <w:numId w:val="27"/>
        </w:numPr>
        <w:spacing w:after="200" w:line="276" w:lineRule="auto"/>
        <w:jc w:val="left"/>
        <w:rPr>
          <w:rFonts w:ascii="Arial" w:hAnsi="Arial" w:cs="Arial"/>
          <w:sz w:val="24"/>
          <w:szCs w:val="24"/>
        </w:rPr>
      </w:pPr>
      <w:r w:rsidRPr="00447BA1">
        <w:rPr>
          <w:rFonts w:ascii="Arial" w:hAnsi="Arial" w:cs="Arial"/>
          <w:sz w:val="24"/>
          <w:szCs w:val="24"/>
        </w:rPr>
        <w:t>The Seller and Purchaser are both registered VAT vendors</w:t>
      </w:r>
    </w:p>
    <w:p w14:paraId="5C988CA7" w14:textId="77777777" w:rsidR="0000340E" w:rsidRPr="00447BA1" w:rsidRDefault="0000340E" w:rsidP="0000340E">
      <w:pPr>
        <w:numPr>
          <w:ilvl w:val="0"/>
          <w:numId w:val="27"/>
        </w:numPr>
        <w:spacing w:after="200" w:line="276" w:lineRule="auto"/>
        <w:jc w:val="left"/>
        <w:rPr>
          <w:rFonts w:ascii="Arial" w:hAnsi="Arial" w:cs="Arial"/>
          <w:sz w:val="24"/>
          <w:szCs w:val="24"/>
        </w:rPr>
      </w:pPr>
      <w:r w:rsidRPr="00447BA1">
        <w:rPr>
          <w:rFonts w:ascii="Arial" w:hAnsi="Arial" w:cs="Arial"/>
          <w:sz w:val="24"/>
          <w:szCs w:val="24"/>
        </w:rPr>
        <w:t>The enterprise is a COMMERCIAL office</w:t>
      </w:r>
      <w:r>
        <w:rPr>
          <w:rFonts w:ascii="Arial" w:hAnsi="Arial" w:cs="Arial"/>
          <w:sz w:val="24"/>
          <w:szCs w:val="24"/>
        </w:rPr>
        <w:t xml:space="preserve"> block</w:t>
      </w:r>
      <w:r w:rsidRPr="00447BA1">
        <w:rPr>
          <w:rFonts w:ascii="Arial" w:hAnsi="Arial" w:cs="Arial"/>
          <w:sz w:val="24"/>
          <w:szCs w:val="24"/>
        </w:rPr>
        <w:t xml:space="preserve"> which is rented out and will be a VAT enterprise now and at date of registrat</w:t>
      </w:r>
      <w:r>
        <w:rPr>
          <w:rFonts w:ascii="Arial" w:hAnsi="Arial" w:cs="Arial"/>
          <w:sz w:val="24"/>
          <w:szCs w:val="24"/>
        </w:rPr>
        <w:t>ion and is separately operated.</w:t>
      </w:r>
    </w:p>
    <w:p w14:paraId="6358B769" w14:textId="77777777" w:rsidR="0000340E" w:rsidRPr="00447BA1" w:rsidRDefault="0000340E" w:rsidP="0000340E">
      <w:pPr>
        <w:numPr>
          <w:ilvl w:val="0"/>
          <w:numId w:val="27"/>
        </w:numPr>
        <w:spacing w:after="200" w:line="276" w:lineRule="auto"/>
        <w:jc w:val="left"/>
        <w:rPr>
          <w:rFonts w:ascii="Arial" w:hAnsi="Arial" w:cs="Arial"/>
          <w:sz w:val="24"/>
          <w:szCs w:val="24"/>
        </w:rPr>
      </w:pPr>
      <w:r w:rsidRPr="00447BA1">
        <w:rPr>
          <w:rFonts w:ascii="Arial" w:hAnsi="Arial" w:cs="Arial"/>
          <w:sz w:val="24"/>
          <w:szCs w:val="24"/>
        </w:rPr>
        <w:t>The parties agree that the supply is a going concern on date of signature of this agreement and after registration.</w:t>
      </w:r>
    </w:p>
    <w:p w14:paraId="5D8121B1" w14:textId="77777777" w:rsidR="0000340E" w:rsidRPr="00447BA1" w:rsidRDefault="0000340E" w:rsidP="0000340E">
      <w:pPr>
        <w:numPr>
          <w:ilvl w:val="0"/>
          <w:numId w:val="27"/>
        </w:numPr>
        <w:spacing w:after="200" w:line="276" w:lineRule="auto"/>
        <w:jc w:val="left"/>
        <w:rPr>
          <w:rFonts w:ascii="Arial" w:hAnsi="Arial" w:cs="Arial"/>
          <w:sz w:val="24"/>
          <w:szCs w:val="24"/>
        </w:rPr>
      </w:pPr>
      <w:r>
        <w:rPr>
          <w:rFonts w:ascii="Arial" w:hAnsi="Arial" w:cs="Arial"/>
          <w:sz w:val="24"/>
          <w:szCs w:val="24"/>
        </w:rPr>
        <w:t xml:space="preserve">The parties agree </w:t>
      </w:r>
      <w:r w:rsidRPr="00447BA1">
        <w:rPr>
          <w:rFonts w:ascii="Arial" w:hAnsi="Arial" w:cs="Arial"/>
          <w:sz w:val="24"/>
          <w:szCs w:val="24"/>
        </w:rPr>
        <w:t>that the enterprise is an income-earning activity on date of transfer.</w:t>
      </w:r>
    </w:p>
    <w:p w14:paraId="3DF66861" w14:textId="77777777" w:rsidR="0000340E" w:rsidRPr="00447BA1" w:rsidRDefault="0000340E" w:rsidP="0000340E">
      <w:pPr>
        <w:numPr>
          <w:ilvl w:val="0"/>
          <w:numId w:val="27"/>
        </w:numPr>
        <w:spacing w:after="200" w:line="276" w:lineRule="auto"/>
        <w:jc w:val="left"/>
        <w:rPr>
          <w:rFonts w:ascii="Arial" w:hAnsi="Arial" w:cs="Arial"/>
          <w:sz w:val="24"/>
          <w:szCs w:val="24"/>
        </w:rPr>
      </w:pPr>
      <w:r w:rsidRPr="00447BA1">
        <w:rPr>
          <w:rFonts w:ascii="Arial" w:hAnsi="Arial" w:cs="Arial"/>
          <w:sz w:val="24"/>
          <w:szCs w:val="24"/>
        </w:rPr>
        <w:t>The assets necessary for carrying on the enterprise will be disposed of to the Purchaser.</w:t>
      </w:r>
    </w:p>
    <w:p w14:paraId="310F2C5A" w14:textId="77777777" w:rsidR="0000340E" w:rsidRDefault="0000340E" w:rsidP="0000340E">
      <w:pPr>
        <w:numPr>
          <w:ilvl w:val="0"/>
          <w:numId w:val="27"/>
        </w:numPr>
        <w:spacing w:after="200" w:line="276" w:lineRule="auto"/>
        <w:jc w:val="left"/>
        <w:rPr>
          <w:rFonts w:ascii="Arial" w:hAnsi="Arial" w:cs="Arial"/>
          <w:sz w:val="24"/>
          <w:szCs w:val="24"/>
        </w:rPr>
      </w:pPr>
      <w:r w:rsidRPr="00447BA1">
        <w:rPr>
          <w:rFonts w:ascii="Arial" w:hAnsi="Arial" w:cs="Arial"/>
          <w:sz w:val="24"/>
          <w:szCs w:val="24"/>
        </w:rPr>
        <w:t>The parties agree that the consideration for the supply includes VAT at the zero rate</w:t>
      </w:r>
    </w:p>
    <w:p w14:paraId="2E254DBE" w14:textId="77777777" w:rsidR="0000340E" w:rsidRPr="00447BA1" w:rsidRDefault="0000340E" w:rsidP="0000340E">
      <w:pPr>
        <w:spacing w:after="200" w:line="276" w:lineRule="auto"/>
        <w:ind w:left="720"/>
        <w:rPr>
          <w:rFonts w:ascii="Arial" w:hAnsi="Arial" w:cs="Arial"/>
          <w:sz w:val="24"/>
          <w:szCs w:val="24"/>
        </w:rPr>
      </w:pPr>
    </w:p>
    <w:p w14:paraId="68242BB7" w14:textId="5017B495" w:rsidR="0000340E" w:rsidRDefault="0000340E" w:rsidP="0000340E">
      <w:pPr>
        <w:spacing w:line="360" w:lineRule="auto"/>
        <w:ind w:left="720"/>
        <w:rPr>
          <w:rFonts w:ascii="Arial" w:hAnsi="Arial"/>
          <w:sz w:val="24"/>
          <w:szCs w:val="24"/>
          <w:lang w:val="en-GB"/>
        </w:rPr>
      </w:pPr>
      <w:r>
        <w:rPr>
          <w:rFonts w:ascii="Arial" w:hAnsi="Arial"/>
          <w:sz w:val="24"/>
          <w:szCs w:val="24"/>
          <w:lang w:val="en-GB"/>
        </w:rPr>
        <w:t>NOW THEREFORE THE PARTIES AGREE AS FOLLOWS:</w:t>
      </w:r>
    </w:p>
    <w:p w14:paraId="38779078" w14:textId="77777777" w:rsidR="00220C06" w:rsidRPr="00447BA1" w:rsidRDefault="00220C06" w:rsidP="0000340E">
      <w:pPr>
        <w:spacing w:line="360" w:lineRule="auto"/>
        <w:ind w:left="720"/>
        <w:rPr>
          <w:rFonts w:ascii="Arial" w:hAnsi="Arial"/>
          <w:sz w:val="24"/>
          <w:szCs w:val="24"/>
          <w:lang w:val="en-GB"/>
        </w:rPr>
      </w:pPr>
    </w:p>
    <w:p w14:paraId="4EAE0670" w14:textId="77777777" w:rsidR="0000340E" w:rsidRDefault="0000340E" w:rsidP="0000340E">
      <w:pPr>
        <w:pStyle w:val="Heading7"/>
        <w:keepLines w:val="0"/>
        <w:numPr>
          <w:ilvl w:val="0"/>
          <w:numId w:val="25"/>
        </w:numPr>
        <w:spacing w:before="0" w:line="360" w:lineRule="auto"/>
        <w:rPr>
          <w:rFonts w:ascii="Arial" w:hAnsi="Arial"/>
          <w:szCs w:val="24"/>
        </w:rPr>
      </w:pPr>
      <w:r w:rsidRPr="009F26FB">
        <w:rPr>
          <w:rFonts w:ascii="Arial" w:hAnsi="Arial"/>
          <w:szCs w:val="24"/>
        </w:rPr>
        <w:t>TERMS AND CONDITIONS</w:t>
      </w:r>
    </w:p>
    <w:p w14:paraId="0539D34E" w14:textId="77777777" w:rsidR="0000340E" w:rsidRPr="00C5368D" w:rsidRDefault="0000340E" w:rsidP="0000340E">
      <w:pPr>
        <w:rPr>
          <w:lang w:val="en-GB"/>
        </w:rPr>
      </w:pPr>
    </w:p>
    <w:p w14:paraId="166BF7EF" w14:textId="73E13F9C"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SALE OF THE PROPERTY</w:t>
      </w:r>
    </w:p>
    <w:p w14:paraId="23523052" w14:textId="77777777" w:rsidR="00220C06" w:rsidRPr="009F26FB" w:rsidRDefault="00220C06" w:rsidP="00220C06">
      <w:pPr>
        <w:spacing w:after="0" w:line="360" w:lineRule="auto"/>
        <w:ind w:left="720"/>
        <w:rPr>
          <w:rFonts w:ascii="Arial" w:hAnsi="Arial"/>
          <w:b/>
          <w:sz w:val="24"/>
          <w:szCs w:val="24"/>
          <w:lang w:val="en-GB"/>
        </w:rPr>
      </w:pPr>
    </w:p>
    <w:p w14:paraId="47133FD3"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Seller hereby sells and the Purchaser hereby purchases the property at the purchase price subject to and upon the terms and conditions contained in this agreement.</w:t>
      </w:r>
    </w:p>
    <w:p w14:paraId="48845DBD" w14:textId="77777777" w:rsidR="0000340E" w:rsidRPr="009F26FB" w:rsidRDefault="0000340E" w:rsidP="0000340E">
      <w:pPr>
        <w:spacing w:line="360" w:lineRule="auto"/>
        <w:ind w:left="720"/>
        <w:rPr>
          <w:rFonts w:ascii="Arial" w:hAnsi="Arial"/>
          <w:sz w:val="24"/>
          <w:szCs w:val="24"/>
          <w:lang w:val="en-GB"/>
        </w:rPr>
      </w:pPr>
    </w:p>
    <w:p w14:paraId="190CFE91" w14:textId="24C98760"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PAYMENT OF THE PURCHASE PRICE</w:t>
      </w:r>
    </w:p>
    <w:p w14:paraId="625B2505" w14:textId="77777777" w:rsidR="00220C06" w:rsidRPr="009F26FB" w:rsidRDefault="00220C06" w:rsidP="00220C06">
      <w:pPr>
        <w:spacing w:after="0" w:line="360" w:lineRule="auto"/>
        <w:ind w:left="720"/>
        <w:rPr>
          <w:rFonts w:ascii="Arial" w:hAnsi="Arial"/>
          <w:b/>
          <w:sz w:val="24"/>
          <w:szCs w:val="24"/>
          <w:lang w:val="en-GB"/>
        </w:rPr>
      </w:pPr>
    </w:p>
    <w:p w14:paraId="228ED187"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purchase price shall be paid to the Seller as follows:</w:t>
      </w:r>
    </w:p>
    <w:p w14:paraId="5C08DB25" w14:textId="77777777" w:rsidR="0000340E" w:rsidRPr="009F26FB" w:rsidRDefault="0000340E" w:rsidP="0000340E">
      <w:pPr>
        <w:spacing w:line="360" w:lineRule="auto"/>
        <w:rPr>
          <w:rFonts w:ascii="Arial" w:hAnsi="Arial"/>
          <w:sz w:val="24"/>
          <w:szCs w:val="24"/>
          <w:lang w:val="en-GB"/>
        </w:rPr>
      </w:pPr>
    </w:p>
    <w:p w14:paraId="5ACBEFA2" w14:textId="66859654"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TRANSFER OF THE PROPERTY</w:t>
      </w:r>
    </w:p>
    <w:p w14:paraId="2DE50356" w14:textId="77777777" w:rsidR="00220C06" w:rsidRPr="009F26FB" w:rsidRDefault="00220C06" w:rsidP="00220C06">
      <w:pPr>
        <w:spacing w:after="0" w:line="360" w:lineRule="auto"/>
        <w:ind w:left="720"/>
        <w:rPr>
          <w:rFonts w:ascii="Arial" w:hAnsi="Arial"/>
          <w:b/>
          <w:sz w:val="24"/>
          <w:szCs w:val="24"/>
          <w:lang w:val="en-GB"/>
        </w:rPr>
      </w:pPr>
    </w:p>
    <w:p w14:paraId="5CB507D8"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 xml:space="preserve">Transfer of the property shall be effected by the conveyancer as soon as possible after </w:t>
      </w:r>
      <w:r>
        <w:rPr>
          <w:rFonts w:ascii="Arial" w:hAnsi="Arial"/>
          <w:sz w:val="24"/>
          <w:szCs w:val="24"/>
          <w:lang w:val="en-GB"/>
        </w:rPr>
        <w:t>the purchaser has delivered all the game specified in annexure A</w:t>
      </w:r>
      <w:r w:rsidRPr="009F26FB">
        <w:rPr>
          <w:rFonts w:ascii="Arial" w:hAnsi="Arial"/>
          <w:sz w:val="24"/>
          <w:szCs w:val="24"/>
          <w:lang w:val="en-GB"/>
        </w:rPr>
        <w:t>.</w:t>
      </w:r>
    </w:p>
    <w:p w14:paraId="27FADC30"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Purchaser must sign all documents when called upon to do so by the conveyancer.</w:t>
      </w:r>
    </w:p>
    <w:p w14:paraId="5DDDD46F"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 xml:space="preserve">All transfer costs </w:t>
      </w:r>
      <w:r>
        <w:rPr>
          <w:rFonts w:ascii="Arial" w:hAnsi="Arial"/>
          <w:sz w:val="24"/>
          <w:szCs w:val="24"/>
          <w:lang w:val="en-GB"/>
        </w:rPr>
        <w:t xml:space="preserve">and cost of drafting this agreement </w:t>
      </w:r>
      <w:r w:rsidRPr="009F26FB">
        <w:rPr>
          <w:rFonts w:ascii="Arial" w:hAnsi="Arial"/>
          <w:sz w:val="24"/>
          <w:szCs w:val="24"/>
          <w:lang w:val="en-GB"/>
        </w:rPr>
        <w:t>will be paid by the purchaser on request.</w:t>
      </w:r>
    </w:p>
    <w:p w14:paraId="222B8C9A" w14:textId="77777777" w:rsidR="0000340E" w:rsidRPr="009F26FB" w:rsidRDefault="0000340E" w:rsidP="0000340E">
      <w:pPr>
        <w:spacing w:line="360" w:lineRule="auto"/>
        <w:rPr>
          <w:rFonts w:ascii="Arial" w:hAnsi="Arial"/>
          <w:sz w:val="24"/>
          <w:szCs w:val="24"/>
          <w:lang w:val="en-GB"/>
        </w:rPr>
      </w:pPr>
    </w:p>
    <w:p w14:paraId="7BBDC775" w14:textId="3C86B4C4"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POSSESSION AND RISK</w:t>
      </w:r>
    </w:p>
    <w:p w14:paraId="16D1A656" w14:textId="77777777" w:rsidR="00220C06" w:rsidRPr="009F26FB" w:rsidRDefault="00220C06" w:rsidP="00220C06">
      <w:pPr>
        <w:spacing w:after="0" w:line="360" w:lineRule="auto"/>
        <w:ind w:left="720"/>
        <w:rPr>
          <w:rFonts w:ascii="Arial" w:hAnsi="Arial"/>
          <w:b/>
          <w:sz w:val="24"/>
          <w:szCs w:val="24"/>
          <w:lang w:val="en-GB"/>
        </w:rPr>
      </w:pPr>
    </w:p>
    <w:p w14:paraId="3A99D9B3"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 xml:space="preserve">The Seller shall give the Purchaser possession and occupation </w:t>
      </w:r>
      <w:r>
        <w:rPr>
          <w:rFonts w:ascii="Arial" w:hAnsi="Arial"/>
          <w:sz w:val="24"/>
          <w:szCs w:val="24"/>
          <w:lang w:val="en-GB"/>
        </w:rPr>
        <w:t>on registration.</w:t>
      </w:r>
    </w:p>
    <w:p w14:paraId="3B418E28"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lastRenderedPageBreak/>
        <w:t xml:space="preserve">All risk and benefit in the property shall pass to the Purchaser </w:t>
      </w:r>
      <w:r>
        <w:rPr>
          <w:rFonts w:ascii="Arial" w:hAnsi="Arial"/>
          <w:sz w:val="24"/>
          <w:szCs w:val="24"/>
          <w:lang w:val="en-GB"/>
        </w:rPr>
        <w:t>on date of occupation</w:t>
      </w:r>
      <w:r w:rsidRPr="009F26FB">
        <w:rPr>
          <w:rFonts w:ascii="Arial" w:hAnsi="Arial"/>
          <w:sz w:val="24"/>
          <w:szCs w:val="24"/>
          <w:lang w:val="en-GB"/>
        </w:rPr>
        <w:t>.</w:t>
      </w:r>
    </w:p>
    <w:p w14:paraId="5CF75E1C" w14:textId="77777777" w:rsidR="0000340E"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In the event of the Seller giving the Purchaser possession of the property prior to registration of transfer, all risk in the property shall pass to the Purchaser on possession and the Purchaser shall carry out any building work or other improvements thereon at its own risk and shall have no claim whatsoever against the Seller for any compensation in respect thereof.</w:t>
      </w:r>
    </w:p>
    <w:p w14:paraId="3AC79631" w14:textId="77777777" w:rsidR="0000340E" w:rsidRPr="009F26FB" w:rsidRDefault="0000340E" w:rsidP="0000340E">
      <w:pPr>
        <w:spacing w:line="360" w:lineRule="auto"/>
        <w:ind w:left="1440"/>
        <w:rPr>
          <w:rFonts w:ascii="Arial" w:hAnsi="Arial"/>
          <w:sz w:val="24"/>
          <w:szCs w:val="24"/>
          <w:lang w:val="en-GB"/>
        </w:rPr>
      </w:pPr>
    </w:p>
    <w:p w14:paraId="15D99F75" w14:textId="595367F1"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PROPRIETARY CHARGES</w:t>
      </w:r>
    </w:p>
    <w:p w14:paraId="6FC7744C" w14:textId="77777777" w:rsidR="00220C06" w:rsidRPr="009F26FB" w:rsidRDefault="00220C06" w:rsidP="00220C06">
      <w:pPr>
        <w:spacing w:after="0" w:line="360" w:lineRule="auto"/>
        <w:ind w:left="720"/>
        <w:rPr>
          <w:rFonts w:ascii="Arial" w:hAnsi="Arial"/>
          <w:b/>
          <w:sz w:val="24"/>
          <w:szCs w:val="24"/>
          <w:lang w:val="en-GB"/>
        </w:rPr>
      </w:pPr>
    </w:p>
    <w:p w14:paraId="58C7142F"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Purchaser shall be liable for a pro rata share of levies, rates, taxes and other proprietary charges payable in respect of the property with effect from registration of transfer or date of possession of the property, whichever is the earlier.</w:t>
      </w:r>
    </w:p>
    <w:p w14:paraId="685E3041"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Purchaser shall upon request of the Seller’s conveyancer pay such pro rata share of levies, rates, taxes and other proprietary charges.</w:t>
      </w:r>
    </w:p>
    <w:p w14:paraId="006E1E03" w14:textId="77777777" w:rsidR="0000340E" w:rsidRPr="009F26FB" w:rsidRDefault="0000340E" w:rsidP="0000340E">
      <w:pPr>
        <w:spacing w:line="360" w:lineRule="auto"/>
        <w:rPr>
          <w:rFonts w:ascii="Arial" w:hAnsi="Arial"/>
          <w:sz w:val="24"/>
          <w:szCs w:val="24"/>
          <w:lang w:val="en-GB"/>
        </w:rPr>
      </w:pPr>
    </w:p>
    <w:p w14:paraId="1B81F7E3" w14:textId="641AB8B2"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VOETSTOOTS, EXTENT AND TITLE CONDITIONS</w:t>
      </w:r>
    </w:p>
    <w:p w14:paraId="702C6911" w14:textId="77777777" w:rsidR="00220C06" w:rsidRPr="009F26FB" w:rsidRDefault="00220C06" w:rsidP="00220C06">
      <w:pPr>
        <w:spacing w:after="0" w:line="360" w:lineRule="auto"/>
        <w:ind w:left="720"/>
        <w:rPr>
          <w:rFonts w:ascii="Arial" w:hAnsi="Arial"/>
          <w:b/>
          <w:sz w:val="24"/>
          <w:szCs w:val="24"/>
          <w:lang w:val="en-GB"/>
        </w:rPr>
      </w:pPr>
    </w:p>
    <w:p w14:paraId="640F8C0A"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property is sold ‘</w:t>
      </w:r>
      <w:proofErr w:type="spellStart"/>
      <w:r w:rsidRPr="009F26FB">
        <w:rPr>
          <w:rFonts w:ascii="Arial" w:hAnsi="Arial"/>
          <w:sz w:val="24"/>
          <w:szCs w:val="24"/>
          <w:lang w:val="en-GB"/>
        </w:rPr>
        <w:t>voetstoots</w:t>
      </w:r>
      <w:proofErr w:type="spellEnd"/>
      <w:r w:rsidRPr="009F26FB">
        <w:rPr>
          <w:rFonts w:ascii="Arial" w:hAnsi="Arial"/>
          <w:sz w:val="24"/>
          <w:szCs w:val="24"/>
          <w:lang w:val="en-GB"/>
        </w:rPr>
        <w:t>’ and the Seller gives no warranties, express or implied, as to patent or latent defects.</w:t>
      </w:r>
    </w:p>
    <w:p w14:paraId="437C5966"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extent of the property as set out in the schedule of information is approximate and the final extent of the property will be shown in the general plan to be approved by the Surveyor-General.</w:t>
      </w:r>
    </w:p>
    <w:p w14:paraId="147E86A8"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Seller renounces all claims to any excess and will not be answerable for any deficiency in the declared extent of the property and no warranties are given in respect of the boundaries of the property.</w:t>
      </w:r>
    </w:p>
    <w:p w14:paraId="5500A463"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The property is sold subject to all such conditions as are mentioned and/or referred to in the title deed/s relating to the property and to such conditions as are or may hereafter be imposed by any relevant authority.</w:t>
      </w:r>
    </w:p>
    <w:p w14:paraId="14AF3D23" w14:textId="4477A60E" w:rsidR="0000340E"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lastRenderedPageBreak/>
        <w:t>The Purchaser acknowledges and agrees that he/she has satisfied himself/herself as to the condition of the property and it is agreed that the Seller shall not be required to level the property or to carry out any earthworks or landscaping in respect thereof.</w:t>
      </w:r>
    </w:p>
    <w:p w14:paraId="3D2A402D" w14:textId="39B78D89" w:rsidR="00220C06" w:rsidRDefault="00220C06" w:rsidP="00220C06">
      <w:pPr>
        <w:spacing w:after="0" w:line="360" w:lineRule="auto"/>
        <w:ind w:left="720"/>
        <w:rPr>
          <w:rFonts w:ascii="Arial" w:hAnsi="Arial"/>
          <w:sz w:val="24"/>
          <w:szCs w:val="24"/>
          <w:lang w:val="en-GB"/>
        </w:rPr>
      </w:pPr>
    </w:p>
    <w:p w14:paraId="51BD8F38" w14:textId="77777777" w:rsidR="00220C06" w:rsidRPr="009F26FB" w:rsidRDefault="00220C06" w:rsidP="00220C06">
      <w:pPr>
        <w:spacing w:after="0" w:line="360" w:lineRule="auto"/>
        <w:ind w:left="720"/>
        <w:rPr>
          <w:rFonts w:ascii="Arial" w:hAnsi="Arial"/>
          <w:sz w:val="24"/>
          <w:szCs w:val="24"/>
          <w:lang w:val="en-GB"/>
        </w:rPr>
      </w:pPr>
    </w:p>
    <w:p w14:paraId="6A87AC09" w14:textId="3287D18B" w:rsidR="0000340E" w:rsidRDefault="0000340E" w:rsidP="0000340E">
      <w:pPr>
        <w:numPr>
          <w:ilvl w:val="0"/>
          <w:numId w:val="21"/>
        </w:numPr>
        <w:spacing w:after="0" w:line="360" w:lineRule="auto"/>
        <w:rPr>
          <w:rFonts w:ascii="Arial" w:hAnsi="Arial"/>
          <w:b/>
          <w:sz w:val="24"/>
          <w:szCs w:val="24"/>
          <w:lang w:val="en-GB"/>
        </w:rPr>
      </w:pPr>
      <w:r w:rsidRPr="009F26FB">
        <w:rPr>
          <w:rFonts w:ascii="Arial" w:hAnsi="Arial"/>
          <w:b/>
          <w:sz w:val="24"/>
          <w:szCs w:val="24"/>
          <w:lang w:val="en-GB"/>
        </w:rPr>
        <w:t xml:space="preserve">BREACH </w:t>
      </w:r>
      <w:r w:rsidR="00220C06" w:rsidRPr="009F26FB">
        <w:rPr>
          <w:rFonts w:ascii="Arial" w:hAnsi="Arial"/>
          <w:b/>
          <w:sz w:val="24"/>
          <w:szCs w:val="24"/>
          <w:lang w:val="en-GB"/>
        </w:rPr>
        <w:t>BY PURCHASER</w:t>
      </w:r>
    </w:p>
    <w:p w14:paraId="2316C03B" w14:textId="77777777" w:rsidR="00220C06" w:rsidRPr="009F26FB" w:rsidRDefault="00220C06" w:rsidP="00220C06">
      <w:pPr>
        <w:spacing w:after="0" w:line="360" w:lineRule="auto"/>
        <w:ind w:left="720"/>
        <w:rPr>
          <w:rFonts w:ascii="Arial" w:hAnsi="Arial"/>
          <w:b/>
          <w:sz w:val="24"/>
          <w:szCs w:val="24"/>
          <w:lang w:val="en-GB"/>
        </w:rPr>
      </w:pPr>
    </w:p>
    <w:p w14:paraId="71DFC00A"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 xml:space="preserve">If the Purchaser commits a breach of this agreement and/or fails to comply with any of the provisions hereof, then the Seller shall be entitled to give the Purchaser not less than 7 (seven) days’ notice in writing to remedy such breach and/or failure and if the Purchaser fails to comply with such notice, then the Seller shall forthwith be entitled, but not obliged, without prejudice to any other rights or remedies which the Seller may have in law, including the right to claim damages: </w:t>
      </w:r>
    </w:p>
    <w:p w14:paraId="2FD7399E" w14:textId="56634602" w:rsidR="0000340E" w:rsidRDefault="0000340E" w:rsidP="0000340E">
      <w:pPr>
        <w:numPr>
          <w:ilvl w:val="2"/>
          <w:numId w:val="21"/>
        </w:numPr>
        <w:tabs>
          <w:tab w:val="clear" w:pos="2160"/>
        </w:tabs>
        <w:spacing w:after="0" w:line="360" w:lineRule="auto"/>
        <w:ind w:hanging="1395"/>
        <w:rPr>
          <w:rFonts w:ascii="Arial" w:hAnsi="Arial"/>
          <w:sz w:val="24"/>
          <w:szCs w:val="24"/>
          <w:lang w:val="en-GB"/>
        </w:rPr>
      </w:pPr>
      <w:r w:rsidRPr="00DC7A16">
        <w:rPr>
          <w:rFonts w:ascii="Arial" w:hAnsi="Arial"/>
          <w:sz w:val="24"/>
          <w:szCs w:val="24"/>
          <w:lang w:val="en-GB"/>
        </w:rPr>
        <w:t xml:space="preserve">To cancel this agreement (in which event the </w:t>
      </w:r>
      <w:r w:rsidR="00220C06" w:rsidRPr="00DC7A16">
        <w:rPr>
          <w:rFonts w:ascii="Arial" w:hAnsi="Arial"/>
          <w:sz w:val="24"/>
          <w:szCs w:val="24"/>
          <w:lang w:val="en-GB"/>
        </w:rPr>
        <w:t>Purchaser shall</w:t>
      </w:r>
      <w:r w:rsidRPr="00DC7A16">
        <w:rPr>
          <w:rFonts w:ascii="Arial" w:hAnsi="Arial"/>
          <w:sz w:val="24"/>
          <w:szCs w:val="24"/>
          <w:lang w:val="en-GB"/>
        </w:rPr>
        <w:t xml:space="preserve"> forfeit all monies paid to the Seller or its attorneys or agent/s in terms of this agreement an</w:t>
      </w:r>
      <w:r>
        <w:rPr>
          <w:rFonts w:ascii="Arial" w:hAnsi="Arial"/>
          <w:sz w:val="24"/>
          <w:szCs w:val="24"/>
          <w:lang w:val="en-GB"/>
        </w:rPr>
        <w:t>d all interest thereon</w:t>
      </w:r>
      <w:r w:rsidR="00220C06">
        <w:rPr>
          <w:rFonts w:ascii="Arial" w:hAnsi="Arial"/>
          <w:sz w:val="24"/>
          <w:szCs w:val="24"/>
          <w:lang w:val="en-GB"/>
        </w:rPr>
        <w:t>); and</w:t>
      </w:r>
      <w:r>
        <w:rPr>
          <w:rFonts w:ascii="Arial" w:hAnsi="Arial"/>
          <w:sz w:val="24"/>
          <w:szCs w:val="24"/>
          <w:lang w:val="en-GB"/>
        </w:rPr>
        <w:t xml:space="preserve"> any game already delivered</w:t>
      </w:r>
    </w:p>
    <w:p w14:paraId="6ECA3125" w14:textId="6EA21FB6" w:rsidR="0000340E" w:rsidRDefault="0000340E" w:rsidP="0000340E">
      <w:pPr>
        <w:numPr>
          <w:ilvl w:val="2"/>
          <w:numId w:val="21"/>
        </w:numPr>
        <w:tabs>
          <w:tab w:val="clear" w:pos="2160"/>
        </w:tabs>
        <w:spacing w:after="0" w:line="360" w:lineRule="auto"/>
        <w:ind w:hanging="1395"/>
        <w:rPr>
          <w:rFonts w:ascii="Arial" w:hAnsi="Arial"/>
          <w:sz w:val="24"/>
          <w:szCs w:val="24"/>
          <w:lang w:val="en-GB"/>
        </w:rPr>
      </w:pPr>
      <w:r w:rsidRPr="00DC7A16">
        <w:rPr>
          <w:rFonts w:ascii="Arial" w:hAnsi="Arial"/>
          <w:sz w:val="24"/>
          <w:szCs w:val="24"/>
          <w:lang w:val="en-GB"/>
        </w:rPr>
        <w:t xml:space="preserve">To claim immediate performance of all the Purchaser’s obligations in terms of this </w:t>
      </w:r>
      <w:r w:rsidR="00220C06" w:rsidRPr="00DC7A16">
        <w:rPr>
          <w:rFonts w:ascii="Arial" w:hAnsi="Arial"/>
          <w:sz w:val="24"/>
          <w:szCs w:val="24"/>
          <w:lang w:val="en-GB"/>
        </w:rPr>
        <w:t>agreement</w:t>
      </w:r>
      <w:r w:rsidR="00220C06">
        <w:rPr>
          <w:rFonts w:ascii="Arial" w:hAnsi="Arial"/>
          <w:sz w:val="24"/>
          <w:szCs w:val="24"/>
          <w:lang w:val="en-GB"/>
        </w:rPr>
        <w:t>;</w:t>
      </w:r>
      <w:r w:rsidR="00220C06" w:rsidRPr="00DC7A16">
        <w:rPr>
          <w:rFonts w:ascii="Arial" w:hAnsi="Arial"/>
          <w:sz w:val="24"/>
          <w:szCs w:val="24"/>
          <w:lang w:val="en-GB"/>
        </w:rPr>
        <w:t xml:space="preserve"> and</w:t>
      </w:r>
      <w:r w:rsidRPr="00DC7A16">
        <w:rPr>
          <w:rFonts w:ascii="Arial" w:hAnsi="Arial"/>
          <w:sz w:val="24"/>
          <w:szCs w:val="24"/>
          <w:lang w:val="en-GB"/>
        </w:rPr>
        <w:t>/or</w:t>
      </w:r>
    </w:p>
    <w:p w14:paraId="5DCC54F9" w14:textId="77777777" w:rsidR="0000340E" w:rsidRPr="00DC7A16" w:rsidRDefault="0000340E" w:rsidP="0000340E">
      <w:pPr>
        <w:numPr>
          <w:ilvl w:val="2"/>
          <w:numId w:val="21"/>
        </w:numPr>
        <w:tabs>
          <w:tab w:val="clear" w:pos="2160"/>
        </w:tabs>
        <w:spacing w:after="0" w:line="360" w:lineRule="auto"/>
        <w:ind w:hanging="1395"/>
        <w:rPr>
          <w:rFonts w:ascii="Arial" w:hAnsi="Arial"/>
          <w:sz w:val="24"/>
          <w:szCs w:val="24"/>
          <w:lang w:val="en-GB"/>
        </w:rPr>
      </w:pPr>
      <w:r>
        <w:rPr>
          <w:rFonts w:ascii="Arial" w:hAnsi="Arial"/>
          <w:sz w:val="24"/>
          <w:szCs w:val="24"/>
          <w:lang w:val="en-GB"/>
        </w:rPr>
        <w:t>The purchaser shall immediately vacate the property and return it in the same state in which he received it.</w:t>
      </w:r>
    </w:p>
    <w:p w14:paraId="02E4AA1B" w14:textId="77777777" w:rsidR="0000340E" w:rsidRPr="009F26FB"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Should the Seller take steps against the Purchaser pursuant to a breach by the Purchaser of this agreement, then without prejudice to any other rights which the Seller may have, the Seller shall be entitled to recover from the Purchaser all legal costs incurred by it including attorney/client charges, tracing fees and such collection commission as the Seller is obliged to pay to its attorneys.</w:t>
      </w:r>
    </w:p>
    <w:p w14:paraId="575C58AB" w14:textId="1F6CBA04" w:rsidR="0000340E" w:rsidRPr="00220C06" w:rsidRDefault="0000340E" w:rsidP="0000340E">
      <w:pPr>
        <w:numPr>
          <w:ilvl w:val="1"/>
          <w:numId w:val="21"/>
        </w:numPr>
        <w:spacing w:after="0" w:line="360" w:lineRule="auto"/>
        <w:rPr>
          <w:rFonts w:ascii="Arial" w:hAnsi="Arial"/>
          <w:sz w:val="24"/>
          <w:szCs w:val="24"/>
          <w:lang w:val="en-GB"/>
        </w:rPr>
      </w:pPr>
      <w:r w:rsidRPr="009F26FB">
        <w:rPr>
          <w:rFonts w:ascii="Arial" w:hAnsi="Arial"/>
          <w:sz w:val="24"/>
          <w:szCs w:val="24"/>
          <w:lang w:val="en-GB"/>
        </w:rPr>
        <w:t xml:space="preserve">Should transfer be delayed by the Purchaser for whatever reason and the Seller elects not to cancel this agreement, then the Purchaser shall pay to the Seller interest on the full purchase price at the prime overdraft rate </w:t>
      </w:r>
      <w:r w:rsidRPr="009F26FB">
        <w:rPr>
          <w:rFonts w:ascii="Arial" w:hAnsi="Arial"/>
          <w:sz w:val="24"/>
          <w:szCs w:val="24"/>
          <w:lang w:val="en-GB"/>
        </w:rPr>
        <w:lastRenderedPageBreak/>
        <w:t>charged by the Seller’s bankers from time to time calculated from the date that the Seller’s attorneys (acting as experts) certify in writing that in their opinion the transfer ought reasonably to have been registered, but for such delay.</w:t>
      </w:r>
    </w:p>
    <w:p w14:paraId="097B7D68" w14:textId="77777777" w:rsidR="008E2F2E" w:rsidRPr="009F26FB" w:rsidRDefault="008E2F2E" w:rsidP="0000340E">
      <w:pPr>
        <w:spacing w:line="360" w:lineRule="auto"/>
        <w:rPr>
          <w:rFonts w:ascii="Arial" w:hAnsi="Arial"/>
          <w:b/>
          <w:sz w:val="24"/>
          <w:szCs w:val="24"/>
          <w:lang w:val="en-GB"/>
        </w:rPr>
      </w:pPr>
    </w:p>
    <w:p w14:paraId="0CC28EBC" w14:textId="77777777" w:rsidR="0000340E" w:rsidRPr="009F26FB" w:rsidRDefault="0000340E" w:rsidP="0000340E">
      <w:pPr>
        <w:spacing w:line="360" w:lineRule="auto"/>
        <w:rPr>
          <w:rFonts w:ascii="Arial" w:hAnsi="Arial"/>
          <w:b/>
          <w:sz w:val="24"/>
          <w:szCs w:val="24"/>
          <w:lang w:val="en-GB"/>
        </w:rPr>
      </w:pPr>
      <w:r w:rsidRPr="009F26FB">
        <w:rPr>
          <w:rFonts w:ascii="Arial" w:hAnsi="Arial"/>
          <w:b/>
          <w:sz w:val="24"/>
          <w:szCs w:val="24"/>
          <w:lang w:val="en-GB"/>
        </w:rPr>
        <w:t>9.</w:t>
      </w:r>
      <w:r w:rsidRPr="009F26FB">
        <w:rPr>
          <w:rFonts w:ascii="Arial" w:hAnsi="Arial"/>
          <w:b/>
          <w:sz w:val="24"/>
          <w:szCs w:val="24"/>
          <w:lang w:val="en-GB"/>
        </w:rPr>
        <w:tab/>
        <w:t>DOMICILIA AND NOTICES</w:t>
      </w:r>
    </w:p>
    <w:p w14:paraId="1EEA8A61" w14:textId="09EBA061" w:rsidR="0000340E" w:rsidRPr="009F26FB" w:rsidRDefault="0000340E" w:rsidP="0000340E">
      <w:pPr>
        <w:spacing w:line="360" w:lineRule="auto"/>
        <w:ind w:left="1440" w:hanging="720"/>
        <w:rPr>
          <w:rFonts w:ascii="Arial" w:hAnsi="Arial"/>
          <w:sz w:val="24"/>
          <w:szCs w:val="24"/>
          <w:lang w:val="en-GB"/>
        </w:rPr>
      </w:pPr>
      <w:r w:rsidRPr="009F26FB">
        <w:rPr>
          <w:rFonts w:ascii="Arial" w:hAnsi="Arial"/>
          <w:sz w:val="24"/>
          <w:szCs w:val="24"/>
          <w:lang w:val="en-GB"/>
        </w:rPr>
        <w:t>9.1</w:t>
      </w:r>
      <w:r w:rsidRPr="009F26FB">
        <w:rPr>
          <w:rFonts w:ascii="Arial" w:hAnsi="Arial"/>
          <w:sz w:val="24"/>
          <w:szCs w:val="24"/>
          <w:lang w:val="en-GB"/>
        </w:rPr>
        <w:tab/>
        <w:t xml:space="preserve">For the purposes of this agreement, including the giving of notices and the serving of legal process, the parties choose </w:t>
      </w:r>
      <w:proofErr w:type="spellStart"/>
      <w:r w:rsidRPr="009F26FB">
        <w:rPr>
          <w:rFonts w:ascii="Arial" w:hAnsi="Arial"/>
          <w:i/>
          <w:sz w:val="24"/>
          <w:szCs w:val="24"/>
          <w:lang w:val="en-GB"/>
        </w:rPr>
        <w:t>domicilium</w:t>
      </w:r>
      <w:proofErr w:type="spellEnd"/>
      <w:r w:rsidRPr="009F26FB">
        <w:rPr>
          <w:rFonts w:ascii="Arial" w:hAnsi="Arial"/>
          <w:i/>
          <w:sz w:val="24"/>
          <w:szCs w:val="24"/>
          <w:lang w:val="en-GB"/>
        </w:rPr>
        <w:t xml:space="preserve"> </w:t>
      </w:r>
      <w:proofErr w:type="spellStart"/>
      <w:r w:rsidRPr="009F26FB">
        <w:rPr>
          <w:rFonts w:ascii="Arial" w:hAnsi="Arial"/>
          <w:i/>
          <w:sz w:val="24"/>
          <w:szCs w:val="24"/>
          <w:lang w:val="en-GB"/>
        </w:rPr>
        <w:t>citandi</w:t>
      </w:r>
      <w:proofErr w:type="spellEnd"/>
      <w:r w:rsidRPr="009F26FB">
        <w:rPr>
          <w:rFonts w:ascii="Arial" w:hAnsi="Arial"/>
          <w:i/>
          <w:sz w:val="24"/>
          <w:szCs w:val="24"/>
          <w:lang w:val="en-GB"/>
        </w:rPr>
        <w:t xml:space="preserve"> et </w:t>
      </w:r>
      <w:proofErr w:type="spellStart"/>
      <w:r w:rsidRPr="009F26FB">
        <w:rPr>
          <w:rFonts w:ascii="Arial" w:hAnsi="Arial"/>
          <w:i/>
          <w:sz w:val="24"/>
          <w:szCs w:val="24"/>
          <w:lang w:val="en-GB"/>
        </w:rPr>
        <w:t>executandi</w:t>
      </w:r>
      <w:proofErr w:type="spellEnd"/>
      <w:r w:rsidRPr="009F26FB">
        <w:rPr>
          <w:rFonts w:ascii="Arial" w:hAnsi="Arial"/>
          <w:sz w:val="24"/>
          <w:szCs w:val="24"/>
          <w:lang w:val="en-GB"/>
        </w:rPr>
        <w:t xml:space="preserve"> (‘</w:t>
      </w:r>
      <w:proofErr w:type="spellStart"/>
      <w:r w:rsidRPr="009F26FB">
        <w:rPr>
          <w:rFonts w:ascii="Arial" w:hAnsi="Arial"/>
          <w:i/>
          <w:sz w:val="24"/>
          <w:szCs w:val="24"/>
          <w:lang w:val="en-GB"/>
        </w:rPr>
        <w:t>domicilium</w:t>
      </w:r>
      <w:proofErr w:type="spellEnd"/>
      <w:r w:rsidRPr="009F26FB">
        <w:rPr>
          <w:rFonts w:ascii="Arial" w:hAnsi="Arial"/>
          <w:i/>
          <w:sz w:val="24"/>
          <w:szCs w:val="24"/>
          <w:lang w:val="en-GB"/>
        </w:rPr>
        <w:t>’</w:t>
      </w:r>
      <w:r w:rsidR="00220C06">
        <w:rPr>
          <w:rFonts w:ascii="Arial" w:hAnsi="Arial"/>
          <w:sz w:val="24"/>
          <w:szCs w:val="24"/>
          <w:lang w:val="en-GB"/>
        </w:rPr>
        <w:t>) as follows</w:t>
      </w:r>
      <w:r w:rsidRPr="009F26FB">
        <w:rPr>
          <w:rFonts w:ascii="Arial" w:hAnsi="Arial"/>
          <w:sz w:val="24"/>
          <w:szCs w:val="24"/>
          <w:lang w:val="en-GB"/>
        </w:rPr>
        <w:t>:</w:t>
      </w:r>
    </w:p>
    <w:p w14:paraId="26CB7B0A" w14:textId="77777777" w:rsidR="0000340E" w:rsidRPr="009F26FB" w:rsidRDefault="0000340E" w:rsidP="0000340E">
      <w:pPr>
        <w:spacing w:line="360" w:lineRule="auto"/>
        <w:ind w:left="1440"/>
        <w:rPr>
          <w:rFonts w:ascii="Arial" w:hAnsi="Arial"/>
          <w:sz w:val="24"/>
          <w:szCs w:val="24"/>
          <w:lang w:val="en-GB"/>
        </w:rPr>
      </w:pPr>
      <w:r w:rsidRPr="009F26FB">
        <w:rPr>
          <w:rFonts w:ascii="Arial" w:hAnsi="Arial"/>
          <w:sz w:val="24"/>
          <w:szCs w:val="24"/>
          <w:lang w:val="en-GB"/>
        </w:rPr>
        <w:t>9.1.1</w:t>
      </w:r>
      <w:r w:rsidRPr="009F26FB">
        <w:rPr>
          <w:rFonts w:ascii="Arial" w:hAnsi="Arial"/>
          <w:sz w:val="24"/>
          <w:szCs w:val="24"/>
          <w:lang w:val="en-GB"/>
        </w:rPr>
        <w:tab/>
      </w:r>
      <w:r w:rsidRPr="009F26FB">
        <w:rPr>
          <w:rFonts w:ascii="Arial" w:hAnsi="Arial"/>
          <w:sz w:val="24"/>
          <w:szCs w:val="24"/>
          <w:lang w:val="en-GB"/>
        </w:rPr>
        <w:tab/>
        <w:t>The Seller:</w:t>
      </w:r>
      <w:r w:rsidRPr="009F26FB">
        <w:rPr>
          <w:rFonts w:ascii="Arial" w:hAnsi="Arial"/>
          <w:sz w:val="24"/>
          <w:szCs w:val="24"/>
          <w:lang w:val="en-GB"/>
        </w:rPr>
        <w:tab/>
      </w:r>
    </w:p>
    <w:p w14:paraId="673BF344" w14:textId="77777777" w:rsidR="0000340E" w:rsidRPr="009F26FB" w:rsidRDefault="0000340E" w:rsidP="0000340E">
      <w:pPr>
        <w:spacing w:line="360" w:lineRule="auto"/>
        <w:ind w:left="2880" w:hanging="1440"/>
        <w:rPr>
          <w:rFonts w:ascii="Arial" w:hAnsi="Arial"/>
          <w:sz w:val="24"/>
          <w:szCs w:val="24"/>
          <w:lang w:val="en-GB"/>
        </w:rPr>
      </w:pPr>
      <w:r w:rsidRPr="009F26FB">
        <w:rPr>
          <w:rFonts w:ascii="Arial" w:hAnsi="Arial"/>
          <w:sz w:val="24"/>
          <w:szCs w:val="24"/>
          <w:lang w:val="en-GB"/>
        </w:rPr>
        <w:t>9.1.2</w:t>
      </w:r>
      <w:r w:rsidRPr="009F26FB">
        <w:rPr>
          <w:rFonts w:ascii="Arial" w:hAnsi="Arial"/>
          <w:sz w:val="24"/>
          <w:szCs w:val="24"/>
          <w:lang w:val="en-GB"/>
        </w:rPr>
        <w:tab/>
        <w:t xml:space="preserve">The Purchaser:  </w:t>
      </w:r>
    </w:p>
    <w:p w14:paraId="01F0603B" w14:textId="77777777" w:rsidR="0000340E" w:rsidRPr="009F26FB" w:rsidRDefault="0000340E" w:rsidP="0000340E">
      <w:pPr>
        <w:spacing w:line="360" w:lineRule="auto"/>
        <w:ind w:left="1440" w:hanging="720"/>
        <w:rPr>
          <w:rFonts w:ascii="Arial" w:hAnsi="Arial"/>
          <w:sz w:val="24"/>
          <w:szCs w:val="24"/>
          <w:lang w:val="en-GB"/>
        </w:rPr>
      </w:pPr>
      <w:r w:rsidRPr="009F26FB">
        <w:rPr>
          <w:rFonts w:ascii="Arial" w:hAnsi="Arial"/>
          <w:sz w:val="24"/>
          <w:szCs w:val="24"/>
          <w:lang w:val="en-GB"/>
        </w:rPr>
        <w:t>9.2</w:t>
      </w:r>
      <w:r w:rsidRPr="009F26FB">
        <w:rPr>
          <w:rFonts w:ascii="Arial" w:hAnsi="Arial"/>
          <w:sz w:val="24"/>
          <w:szCs w:val="24"/>
          <w:lang w:val="en-GB"/>
        </w:rPr>
        <w:tab/>
        <w:t xml:space="preserve">A party may at any time change his </w:t>
      </w:r>
      <w:proofErr w:type="spellStart"/>
      <w:r w:rsidRPr="009F26FB">
        <w:rPr>
          <w:rFonts w:ascii="Arial" w:hAnsi="Arial"/>
          <w:i/>
          <w:sz w:val="24"/>
          <w:szCs w:val="24"/>
          <w:lang w:val="en-GB"/>
        </w:rPr>
        <w:t>domicilium</w:t>
      </w:r>
      <w:proofErr w:type="spellEnd"/>
      <w:r w:rsidRPr="009F26FB">
        <w:rPr>
          <w:rFonts w:ascii="Arial" w:hAnsi="Arial"/>
          <w:sz w:val="24"/>
          <w:szCs w:val="24"/>
          <w:lang w:val="en-GB"/>
        </w:rPr>
        <w:t xml:space="preserve"> by notice in writing, provided that the new </w:t>
      </w:r>
      <w:proofErr w:type="spellStart"/>
      <w:r w:rsidRPr="009F26FB">
        <w:rPr>
          <w:rFonts w:ascii="Arial" w:hAnsi="Arial"/>
          <w:i/>
          <w:sz w:val="24"/>
          <w:szCs w:val="24"/>
          <w:lang w:val="en-GB"/>
        </w:rPr>
        <w:t>domicilium</w:t>
      </w:r>
      <w:proofErr w:type="spellEnd"/>
      <w:r w:rsidRPr="009F26FB">
        <w:rPr>
          <w:rFonts w:ascii="Arial" w:hAnsi="Arial"/>
          <w:sz w:val="24"/>
          <w:szCs w:val="24"/>
          <w:lang w:val="en-GB"/>
        </w:rPr>
        <w:t xml:space="preserve"> is in the Republic of South Africa and consists of, or includes a physical address at which process can be served or notices given.</w:t>
      </w:r>
    </w:p>
    <w:p w14:paraId="7DA879D1" w14:textId="77777777" w:rsidR="0000340E" w:rsidRPr="009F26FB" w:rsidRDefault="0000340E" w:rsidP="0000340E">
      <w:pPr>
        <w:spacing w:line="360" w:lineRule="auto"/>
        <w:ind w:left="1440" w:hanging="720"/>
        <w:rPr>
          <w:rFonts w:ascii="Arial" w:hAnsi="Arial"/>
          <w:sz w:val="24"/>
          <w:szCs w:val="24"/>
          <w:lang w:val="en-GB"/>
        </w:rPr>
      </w:pPr>
      <w:r w:rsidRPr="009F26FB">
        <w:rPr>
          <w:rFonts w:ascii="Arial" w:hAnsi="Arial"/>
          <w:sz w:val="24"/>
          <w:szCs w:val="24"/>
          <w:lang w:val="en-GB"/>
        </w:rPr>
        <w:t>9.3</w:t>
      </w:r>
      <w:r w:rsidRPr="009F26FB">
        <w:rPr>
          <w:rFonts w:ascii="Arial" w:hAnsi="Arial"/>
          <w:sz w:val="24"/>
          <w:szCs w:val="24"/>
          <w:lang w:val="en-GB"/>
        </w:rPr>
        <w:tab/>
        <w:t xml:space="preserve">All notices shall be in writing and sent by prepaid registered post or delivered by hand or faxed, together with proof thereof, to the </w:t>
      </w:r>
      <w:proofErr w:type="spellStart"/>
      <w:r w:rsidRPr="009F26FB">
        <w:rPr>
          <w:rFonts w:ascii="Arial" w:hAnsi="Arial"/>
          <w:i/>
          <w:sz w:val="24"/>
          <w:szCs w:val="24"/>
          <w:lang w:val="en-GB"/>
        </w:rPr>
        <w:t>domicilium</w:t>
      </w:r>
      <w:proofErr w:type="spellEnd"/>
      <w:r w:rsidRPr="009F26FB">
        <w:rPr>
          <w:rFonts w:ascii="Arial" w:hAnsi="Arial"/>
          <w:sz w:val="24"/>
          <w:szCs w:val="24"/>
          <w:lang w:val="en-GB"/>
        </w:rPr>
        <w:t xml:space="preserve"> chosen by the party concerned and shall, if posted, be deemed to have been duly delivered 7 (seven) days after the day on which such notice was posted.</w:t>
      </w:r>
    </w:p>
    <w:p w14:paraId="43564495" w14:textId="77777777" w:rsidR="0000340E" w:rsidRDefault="0000340E" w:rsidP="0000340E">
      <w:pPr>
        <w:spacing w:line="360" w:lineRule="auto"/>
        <w:rPr>
          <w:rFonts w:ascii="Arial" w:hAnsi="Arial"/>
          <w:b/>
          <w:sz w:val="24"/>
          <w:szCs w:val="24"/>
          <w:lang w:val="en-GB"/>
        </w:rPr>
      </w:pPr>
    </w:p>
    <w:p w14:paraId="5F91EA0F" w14:textId="77777777" w:rsidR="0000340E" w:rsidRPr="009F26FB" w:rsidRDefault="0000340E" w:rsidP="0000340E">
      <w:pPr>
        <w:spacing w:line="360" w:lineRule="auto"/>
        <w:rPr>
          <w:rFonts w:ascii="Arial" w:hAnsi="Arial"/>
          <w:b/>
          <w:sz w:val="24"/>
          <w:szCs w:val="24"/>
          <w:lang w:val="en-GB"/>
        </w:rPr>
      </w:pPr>
      <w:r w:rsidRPr="009F26FB">
        <w:rPr>
          <w:rFonts w:ascii="Arial" w:hAnsi="Arial"/>
          <w:b/>
          <w:sz w:val="24"/>
          <w:szCs w:val="24"/>
          <w:lang w:val="en-GB"/>
        </w:rPr>
        <w:t>10.</w:t>
      </w:r>
      <w:r w:rsidRPr="009F26FB">
        <w:rPr>
          <w:rFonts w:ascii="Arial" w:hAnsi="Arial"/>
          <w:b/>
          <w:sz w:val="24"/>
          <w:szCs w:val="24"/>
          <w:lang w:val="en-GB"/>
        </w:rPr>
        <w:tab/>
        <w:t>WARRANTIES</w:t>
      </w:r>
    </w:p>
    <w:p w14:paraId="7BCD2ACC" w14:textId="77777777" w:rsidR="0000340E" w:rsidRPr="009F26FB" w:rsidRDefault="0000340E" w:rsidP="0000340E">
      <w:pPr>
        <w:spacing w:line="360" w:lineRule="auto"/>
        <w:ind w:left="1440" w:hanging="720"/>
        <w:rPr>
          <w:rFonts w:ascii="Arial" w:hAnsi="Arial"/>
          <w:sz w:val="24"/>
          <w:szCs w:val="24"/>
          <w:lang w:val="en-GB"/>
        </w:rPr>
      </w:pPr>
      <w:r w:rsidRPr="009F26FB">
        <w:rPr>
          <w:rFonts w:ascii="Arial" w:hAnsi="Arial"/>
          <w:sz w:val="24"/>
          <w:szCs w:val="24"/>
          <w:lang w:val="en-GB"/>
        </w:rPr>
        <w:t>10.1</w:t>
      </w:r>
      <w:r w:rsidRPr="009F26FB">
        <w:rPr>
          <w:rFonts w:ascii="Arial" w:hAnsi="Arial"/>
          <w:sz w:val="24"/>
          <w:szCs w:val="24"/>
          <w:lang w:val="en-GB"/>
        </w:rPr>
        <w:tab/>
        <w:t xml:space="preserve">The Purchaser acknowledges that the Seller has made no representations and given no warranties in respect of the property or in respect of anything relating thereto, whether express or implied, not expressly contained herein, and he/she has not been influenced by any representation made by or on behalf of the Seller to enter into this Deed of Sale, save as set out herein.  </w:t>
      </w:r>
    </w:p>
    <w:p w14:paraId="08EFBCCA" w14:textId="77777777" w:rsidR="0000340E" w:rsidRPr="009F26FB" w:rsidRDefault="0000340E" w:rsidP="0000340E">
      <w:pPr>
        <w:spacing w:line="360" w:lineRule="auto"/>
        <w:ind w:left="1440" w:hanging="720"/>
        <w:rPr>
          <w:rFonts w:ascii="Arial" w:hAnsi="Arial"/>
          <w:sz w:val="24"/>
          <w:szCs w:val="24"/>
          <w:lang w:val="en-GB"/>
        </w:rPr>
      </w:pPr>
      <w:r w:rsidRPr="009F26FB">
        <w:rPr>
          <w:rFonts w:ascii="Arial" w:hAnsi="Arial"/>
          <w:sz w:val="24"/>
          <w:szCs w:val="24"/>
          <w:lang w:val="en-GB"/>
        </w:rPr>
        <w:lastRenderedPageBreak/>
        <w:t>10.2</w:t>
      </w:r>
      <w:r w:rsidRPr="009F26FB">
        <w:rPr>
          <w:rFonts w:ascii="Arial" w:hAnsi="Arial"/>
          <w:sz w:val="24"/>
          <w:szCs w:val="24"/>
          <w:lang w:val="en-GB"/>
        </w:rPr>
        <w:tab/>
        <w:t xml:space="preserve">Subject to clause 17.1, the property is sold </w:t>
      </w:r>
      <w:proofErr w:type="spellStart"/>
      <w:r w:rsidRPr="009F26FB">
        <w:rPr>
          <w:rFonts w:ascii="Arial" w:hAnsi="Arial"/>
          <w:sz w:val="24"/>
          <w:szCs w:val="24"/>
          <w:lang w:val="en-GB"/>
        </w:rPr>
        <w:t>voetstoots</w:t>
      </w:r>
      <w:proofErr w:type="spellEnd"/>
      <w:r w:rsidRPr="009F26FB">
        <w:rPr>
          <w:rFonts w:ascii="Arial" w:hAnsi="Arial"/>
          <w:sz w:val="24"/>
          <w:szCs w:val="24"/>
          <w:lang w:val="en-GB"/>
        </w:rPr>
        <w:t xml:space="preserve"> to the extent as it now lies and the Purchaser shall not have any claim of any nature against the Seller for any loss, damage or injury which the Purchaser, or their family, agents and/or invitees may directly or indirectly suffer by reason of any latent or patent defects in the property or by reason of the property and/or the unit and/or any part thereof being in a defective condition or state of disrepair or any particular repair not being effected by the Seller timeously or at all.</w:t>
      </w:r>
    </w:p>
    <w:p w14:paraId="702A3B6A" w14:textId="77777777" w:rsidR="0000340E" w:rsidRPr="009F26FB" w:rsidRDefault="0000340E" w:rsidP="0000340E">
      <w:pPr>
        <w:spacing w:line="360" w:lineRule="auto"/>
        <w:rPr>
          <w:rFonts w:ascii="Arial" w:hAnsi="Arial"/>
          <w:sz w:val="24"/>
          <w:szCs w:val="24"/>
          <w:lang w:val="en-GB"/>
        </w:rPr>
      </w:pPr>
    </w:p>
    <w:p w14:paraId="1F364DE4" w14:textId="77777777" w:rsidR="0000340E" w:rsidRPr="009F26FB" w:rsidRDefault="0000340E" w:rsidP="0000340E">
      <w:pPr>
        <w:spacing w:line="360" w:lineRule="auto"/>
        <w:rPr>
          <w:rFonts w:ascii="Arial" w:hAnsi="Arial"/>
          <w:b/>
          <w:bCs/>
          <w:sz w:val="24"/>
          <w:szCs w:val="24"/>
          <w:lang w:val="en-GB"/>
        </w:rPr>
      </w:pPr>
      <w:r>
        <w:rPr>
          <w:rFonts w:ascii="Arial" w:hAnsi="Arial"/>
          <w:b/>
          <w:bCs/>
          <w:sz w:val="24"/>
          <w:szCs w:val="24"/>
          <w:lang w:val="en-GB"/>
        </w:rPr>
        <w:t>11</w:t>
      </w:r>
      <w:r w:rsidRPr="009F26FB">
        <w:rPr>
          <w:rFonts w:ascii="Arial" w:hAnsi="Arial"/>
          <w:b/>
          <w:bCs/>
          <w:sz w:val="24"/>
          <w:szCs w:val="24"/>
          <w:lang w:val="en-GB"/>
        </w:rPr>
        <w:t>.</w:t>
      </w:r>
      <w:r w:rsidRPr="009F26FB">
        <w:rPr>
          <w:rFonts w:ascii="Arial" w:hAnsi="Arial"/>
          <w:b/>
          <w:bCs/>
          <w:sz w:val="24"/>
          <w:szCs w:val="24"/>
          <w:lang w:val="en-GB"/>
        </w:rPr>
        <w:tab/>
        <w:t>GOING CONCERN</w:t>
      </w:r>
    </w:p>
    <w:p w14:paraId="0156EB64" w14:textId="77777777" w:rsidR="0000340E" w:rsidRPr="009F26FB" w:rsidRDefault="0000340E" w:rsidP="0000340E">
      <w:pPr>
        <w:spacing w:line="360" w:lineRule="auto"/>
        <w:rPr>
          <w:rFonts w:ascii="Arial" w:hAnsi="Arial"/>
          <w:sz w:val="24"/>
          <w:szCs w:val="24"/>
          <w:lang w:val="en-GB"/>
        </w:rPr>
      </w:pPr>
      <w:r w:rsidRPr="009F26FB">
        <w:rPr>
          <w:rFonts w:ascii="Arial" w:hAnsi="Arial"/>
          <w:sz w:val="24"/>
          <w:szCs w:val="24"/>
          <w:lang w:val="en-GB"/>
        </w:rPr>
        <w:tab/>
        <w:t xml:space="preserve">The property is sold as part of a going concern and therefore will be ZERO </w:t>
      </w:r>
      <w:r>
        <w:rPr>
          <w:rFonts w:ascii="Arial" w:hAnsi="Arial"/>
          <w:sz w:val="24"/>
          <w:szCs w:val="24"/>
          <w:lang w:val="en-GB"/>
        </w:rPr>
        <w:tab/>
      </w:r>
      <w:r w:rsidRPr="009F26FB">
        <w:rPr>
          <w:rFonts w:ascii="Arial" w:hAnsi="Arial"/>
          <w:sz w:val="24"/>
          <w:szCs w:val="24"/>
          <w:lang w:val="en-GB"/>
        </w:rPr>
        <w:t>RATED.</w:t>
      </w:r>
    </w:p>
    <w:p w14:paraId="7E90FA58" w14:textId="77777777" w:rsidR="0000340E" w:rsidRPr="009F26FB" w:rsidRDefault="0000340E" w:rsidP="0000340E">
      <w:pPr>
        <w:spacing w:line="360" w:lineRule="auto"/>
        <w:ind w:left="720"/>
        <w:rPr>
          <w:rFonts w:ascii="Arial" w:hAnsi="Arial"/>
          <w:sz w:val="24"/>
          <w:szCs w:val="24"/>
          <w:lang w:val="en-GB"/>
        </w:rPr>
      </w:pPr>
      <w:r w:rsidRPr="009F26FB">
        <w:rPr>
          <w:rFonts w:ascii="Arial" w:hAnsi="Arial"/>
          <w:sz w:val="24"/>
          <w:szCs w:val="24"/>
          <w:lang w:val="en-GB"/>
        </w:rPr>
        <w:t>If the receiver of revenue decides that this is not a zero rated transaction the</w:t>
      </w:r>
      <w:r>
        <w:rPr>
          <w:rFonts w:ascii="Arial" w:hAnsi="Arial"/>
          <w:sz w:val="24"/>
          <w:szCs w:val="24"/>
          <w:lang w:val="en-GB"/>
        </w:rPr>
        <w:t xml:space="preserve"> purchase price will exclude vat and the purchaser shall be liable to pay it to the conveyancer on request</w:t>
      </w:r>
    </w:p>
    <w:p w14:paraId="1AE109D1" w14:textId="77777777" w:rsidR="0000340E" w:rsidRPr="009F26FB" w:rsidRDefault="0000340E" w:rsidP="0000340E">
      <w:pPr>
        <w:spacing w:line="360" w:lineRule="auto"/>
        <w:rPr>
          <w:rFonts w:ascii="Arial" w:hAnsi="Arial"/>
          <w:b/>
          <w:sz w:val="24"/>
          <w:szCs w:val="24"/>
          <w:lang w:val="en-GB"/>
        </w:rPr>
      </w:pPr>
    </w:p>
    <w:p w14:paraId="7BB97A38" w14:textId="0C16A9EB" w:rsidR="0000340E" w:rsidRPr="009F26FB" w:rsidRDefault="0000340E" w:rsidP="0000340E">
      <w:pPr>
        <w:spacing w:line="360" w:lineRule="auto"/>
        <w:rPr>
          <w:rFonts w:ascii="Arial" w:hAnsi="Arial"/>
          <w:b/>
          <w:sz w:val="24"/>
          <w:szCs w:val="24"/>
          <w:lang w:val="en-GB"/>
        </w:rPr>
      </w:pPr>
      <w:r>
        <w:rPr>
          <w:rFonts w:ascii="Arial" w:hAnsi="Arial"/>
          <w:b/>
          <w:sz w:val="24"/>
          <w:szCs w:val="24"/>
          <w:lang w:val="en-GB"/>
        </w:rPr>
        <w:t>12</w:t>
      </w:r>
      <w:r w:rsidRPr="009F26FB">
        <w:rPr>
          <w:rFonts w:ascii="Arial" w:hAnsi="Arial"/>
          <w:b/>
          <w:sz w:val="24"/>
          <w:szCs w:val="24"/>
          <w:lang w:val="en-GB"/>
        </w:rPr>
        <w:t>.</w:t>
      </w:r>
      <w:r w:rsidRPr="009F26FB">
        <w:rPr>
          <w:rFonts w:ascii="Arial" w:hAnsi="Arial"/>
          <w:b/>
          <w:sz w:val="24"/>
          <w:szCs w:val="24"/>
          <w:lang w:val="en-GB"/>
        </w:rPr>
        <w:tab/>
        <w:t>JOINT AND SEVERAL LIABILITY</w:t>
      </w:r>
    </w:p>
    <w:p w14:paraId="1592B833" w14:textId="77777777" w:rsidR="0000340E" w:rsidRPr="009F26FB" w:rsidRDefault="0000340E" w:rsidP="0000340E">
      <w:pPr>
        <w:spacing w:line="360" w:lineRule="auto"/>
        <w:ind w:left="720"/>
        <w:rPr>
          <w:rFonts w:ascii="Arial" w:hAnsi="Arial"/>
          <w:sz w:val="24"/>
          <w:szCs w:val="24"/>
          <w:lang w:val="en-GB"/>
        </w:rPr>
      </w:pPr>
      <w:r w:rsidRPr="009F26FB">
        <w:rPr>
          <w:rFonts w:ascii="Arial" w:hAnsi="Arial"/>
          <w:sz w:val="24"/>
          <w:szCs w:val="24"/>
          <w:lang w:val="en-GB"/>
        </w:rPr>
        <w:t xml:space="preserve">Should there be more than one Purchaser, the Purchasers shall be liable jointly and severally and </w:t>
      </w:r>
      <w:r w:rsidRPr="009F26FB">
        <w:rPr>
          <w:rFonts w:ascii="Arial" w:hAnsi="Arial"/>
          <w:i/>
          <w:sz w:val="24"/>
          <w:szCs w:val="24"/>
          <w:lang w:val="en-GB"/>
        </w:rPr>
        <w:t xml:space="preserve">in </w:t>
      </w:r>
      <w:proofErr w:type="spellStart"/>
      <w:r w:rsidRPr="009F26FB">
        <w:rPr>
          <w:rFonts w:ascii="Arial" w:hAnsi="Arial"/>
          <w:i/>
          <w:sz w:val="24"/>
          <w:szCs w:val="24"/>
          <w:lang w:val="en-GB"/>
        </w:rPr>
        <w:t>solidum</w:t>
      </w:r>
      <w:proofErr w:type="spellEnd"/>
      <w:r w:rsidRPr="009F26FB">
        <w:rPr>
          <w:rFonts w:ascii="Arial" w:hAnsi="Arial"/>
          <w:sz w:val="24"/>
          <w:szCs w:val="24"/>
          <w:lang w:val="en-GB"/>
        </w:rPr>
        <w:t xml:space="preserve"> for the payment of all monies hereunder and for the carrying out of all the terms of this Deed of Sale.</w:t>
      </w:r>
    </w:p>
    <w:p w14:paraId="38B127C3" w14:textId="77777777" w:rsidR="0000340E" w:rsidRPr="009F26FB" w:rsidRDefault="0000340E" w:rsidP="0000340E">
      <w:pPr>
        <w:spacing w:line="360" w:lineRule="auto"/>
        <w:rPr>
          <w:rFonts w:ascii="Arial" w:hAnsi="Arial"/>
          <w:sz w:val="24"/>
          <w:szCs w:val="24"/>
          <w:lang w:val="en-GB"/>
        </w:rPr>
      </w:pPr>
    </w:p>
    <w:p w14:paraId="7F4F3642" w14:textId="77777777" w:rsidR="0000340E" w:rsidRPr="009F26FB" w:rsidRDefault="0000340E" w:rsidP="0000340E">
      <w:pPr>
        <w:spacing w:line="360" w:lineRule="auto"/>
        <w:rPr>
          <w:rFonts w:ascii="Arial" w:hAnsi="Arial"/>
          <w:b/>
          <w:sz w:val="24"/>
          <w:szCs w:val="24"/>
          <w:lang w:val="en-GB"/>
        </w:rPr>
      </w:pPr>
      <w:r>
        <w:rPr>
          <w:rFonts w:ascii="Arial" w:hAnsi="Arial"/>
          <w:b/>
          <w:sz w:val="24"/>
          <w:szCs w:val="24"/>
          <w:lang w:val="en-GB"/>
        </w:rPr>
        <w:t>13</w:t>
      </w:r>
      <w:r w:rsidRPr="009F26FB">
        <w:rPr>
          <w:rFonts w:ascii="Arial" w:hAnsi="Arial"/>
          <w:b/>
          <w:sz w:val="24"/>
          <w:szCs w:val="24"/>
          <w:lang w:val="en-GB"/>
        </w:rPr>
        <w:t>.</w:t>
      </w:r>
      <w:r w:rsidRPr="009F26FB">
        <w:rPr>
          <w:rFonts w:ascii="Arial" w:hAnsi="Arial"/>
          <w:b/>
          <w:sz w:val="24"/>
          <w:szCs w:val="24"/>
          <w:lang w:val="en-GB"/>
        </w:rPr>
        <w:tab/>
        <w:t>GENERAL</w:t>
      </w:r>
    </w:p>
    <w:p w14:paraId="1CE17AB0" w14:textId="77777777" w:rsidR="0000340E" w:rsidRPr="009F26FB" w:rsidRDefault="0000340E" w:rsidP="0000340E">
      <w:pPr>
        <w:pStyle w:val="BodyTextIndent3"/>
        <w:rPr>
          <w:rFonts w:ascii="Arial" w:hAnsi="Arial"/>
          <w:szCs w:val="24"/>
        </w:rPr>
      </w:pPr>
      <w:r>
        <w:rPr>
          <w:rFonts w:ascii="Arial" w:hAnsi="Arial"/>
          <w:szCs w:val="24"/>
        </w:rPr>
        <w:t>13</w:t>
      </w:r>
      <w:r w:rsidRPr="009F26FB">
        <w:rPr>
          <w:rFonts w:ascii="Arial" w:hAnsi="Arial"/>
          <w:szCs w:val="24"/>
        </w:rPr>
        <w:t>.1</w:t>
      </w:r>
      <w:r w:rsidRPr="009F26FB">
        <w:rPr>
          <w:rFonts w:ascii="Arial" w:hAnsi="Arial"/>
          <w:szCs w:val="24"/>
        </w:rPr>
        <w:tab/>
        <w:t xml:space="preserve">This agreement constitutes the whole agreement between the </w:t>
      </w:r>
      <w:r>
        <w:rPr>
          <w:rFonts w:ascii="Arial" w:hAnsi="Arial"/>
          <w:szCs w:val="24"/>
        </w:rPr>
        <w:tab/>
      </w:r>
      <w:r w:rsidRPr="009F26FB">
        <w:rPr>
          <w:rFonts w:ascii="Arial" w:hAnsi="Arial"/>
          <w:szCs w:val="24"/>
        </w:rPr>
        <w:t>parties.</w:t>
      </w:r>
    </w:p>
    <w:p w14:paraId="112C7D65" w14:textId="77777777" w:rsidR="0000340E" w:rsidRPr="009F26FB" w:rsidRDefault="0000340E" w:rsidP="0000340E">
      <w:pPr>
        <w:spacing w:line="360" w:lineRule="auto"/>
        <w:ind w:left="1440" w:hanging="720"/>
        <w:rPr>
          <w:rFonts w:ascii="Arial" w:hAnsi="Arial"/>
          <w:sz w:val="24"/>
          <w:szCs w:val="24"/>
          <w:lang w:val="en-GB"/>
        </w:rPr>
      </w:pPr>
      <w:r>
        <w:rPr>
          <w:rFonts w:ascii="Arial" w:hAnsi="Arial"/>
          <w:sz w:val="24"/>
          <w:szCs w:val="24"/>
          <w:lang w:val="en-GB"/>
        </w:rPr>
        <w:t>13</w:t>
      </w:r>
      <w:r w:rsidRPr="009F26FB">
        <w:rPr>
          <w:rFonts w:ascii="Arial" w:hAnsi="Arial"/>
          <w:sz w:val="24"/>
          <w:szCs w:val="24"/>
          <w:lang w:val="en-GB"/>
        </w:rPr>
        <w:t>.2</w:t>
      </w:r>
      <w:r w:rsidRPr="009F26FB">
        <w:rPr>
          <w:rFonts w:ascii="Arial" w:hAnsi="Arial"/>
          <w:sz w:val="24"/>
          <w:szCs w:val="24"/>
          <w:lang w:val="en-GB"/>
        </w:rPr>
        <w:tab/>
        <w:t>No variation of this agreement will influence the terms of this agreement, unless such variations are put in writing and signed by both parties.</w:t>
      </w:r>
    </w:p>
    <w:p w14:paraId="72D33BCB" w14:textId="77777777" w:rsidR="0000340E" w:rsidRPr="009F26FB" w:rsidRDefault="0000340E" w:rsidP="0000340E">
      <w:pPr>
        <w:spacing w:line="360" w:lineRule="auto"/>
        <w:ind w:left="1440" w:hanging="720"/>
        <w:rPr>
          <w:rFonts w:ascii="Arial" w:hAnsi="Arial"/>
          <w:sz w:val="24"/>
          <w:szCs w:val="24"/>
          <w:lang w:val="en-GB"/>
        </w:rPr>
      </w:pPr>
      <w:r>
        <w:rPr>
          <w:rFonts w:ascii="Arial" w:hAnsi="Arial"/>
          <w:sz w:val="24"/>
          <w:szCs w:val="24"/>
          <w:lang w:val="en-GB"/>
        </w:rPr>
        <w:lastRenderedPageBreak/>
        <w:t>13</w:t>
      </w:r>
      <w:r w:rsidRPr="009F26FB">
        <w:rPr>
          <w:rFonts w:ascii="Arial" w:hAnsi="Arial"/>
          <w:sz w:val="24"/>
          <w:szCs w:val="24"/>
          <w:lang w:val="en-GB"/>
        </w:rPr>
        <w:t>.3</w:t>
      </w:r>
      <w:r w:rsidRPr="009F26FB">
        <w:rPr>
          <w:rFonts w:ascii="Arial" w:hAnsi="Arial"/>
          <w:sz w:val="24"/>
          <w:szCs w:val="24"/>
          <w:lang w:val="en-GB"/>
        </w:rPr>
        <w:tab/>
        <w:t>The parties acknowledge that they have not been pursued to sign this agreement by any promises, presentations or guarantees of any sort.</w:t>
      </w:r>
    </w:p>
    <w:p w14:paraId="2CA9CC1D" w14:textId="77777777" w:rsidR="0000340E" w:rsidRPr="009F26FB" w:rsidRDefault="0000340E" w:rsidP="0000340E">
      <w:pPr>
        <w:spacing w:line="360" w:lineRule="auto"/>
        <w:ind w:left="1440" w:hanging="720"/>
        <w:rPr>
          <w:rFonts w:ascii="Arial" w:hAnsi="Arial"/>
          <w:sz w:val="24"/>
          <w:szCs w:val="24"/>
          <w:lang w:val="en-GB"/>
        </w:rPr>
      </w:pPr>
      <w:r>
        <w:rPr>
          <w:rFonts w:ascii="Arial" w:hAnsi="Arial"/>
          <w:sz w:val="24"/>
          <w:szCs w:val="24"/>
          <w:lang w:val="en-GB"/>
        </w:rPr>
        <w:t>13</w:t>
      </w:r>
      <w:r w:rsidRPr="009F26FB">
        <w:rPr>
          <w:rFonts w:ascii="Arial" w:hAnsi="Arial"/>
          <w:sz w:val="24"/>
          <w:szCs w:val="24"/>
          <w:lang w:val="en-GB"/>
        </w:rPr>
        <w:t>.4</w:t>
      </w:r>
      <w:r w:rsidRPr="009F26FB">
        <w:rPr>
          <w:rFonts w:ascii="Arial" w:hAnsi="Arial"/>
          <w:sz w:val="24"/>
          <w:szCs w:val="24"/>
          <w:lang w:val="en-GB"/>
        </w:rPr>
        <w:tab/>
        <w:t>The Purchaser will not be entitled to sell his/her property prior to registration of transfer, without the written consent of the Seller.</w:t>
      </w:r>
    </w:p>
    <w:p w14:paraId="090847A2" w14:textId="77777777" w:rsidR="0000340E" w:rsidRPr="009F26FB" w:rsidRDefault="0000340E" w:rsidP="0000340E">
      <w:pPr>
        <w:spacing w:line="360" w:lineRule="auto"/>
        <w:ind w:left="1440" w:hanging="720"/>
        <w:rPr>
          <w:rFonts w:ascii="Arial" w:hAnsi="Arial"/>
          <w:sz w:val="24"/>
          <w:szCs w:val="24"/>
          <w:lang w:val="en-GB"/>
        </w:rPr>
      </w:pPr>
      <w:r>
        <w:rPr>
          <w:rFonts w:ascii="Arial" w:hAnsi="Arial"/>
          <w:sz w:val="24"/>
          <w:szCs w:val="24"/>
          <w:lang w:val="en-GB"/>
        </w:rPr>
        <w:t>13</w:t>
      </w:r>
      <w:r w:rsidRPr="009F26FB">
        <w:rPr>
          <w:rFonts w:ascii="Arial" w:hAnsi="Arial"/>
          <w:sz w:val="24"/>
          <w:szCs w:val="24"/>
          <w:lang w:val="en-GB"/>
        </w:rPr>
        <w:t>.5</w:t>
      </w:r>
      <w:r w:rsidRPr="009F26FB">
        <w:rPr>
          <w:rFonts w:ascii="Arial" w:hAnsi="Arial"/>
          <w:sz w:val="24"/>
          <w:szCs w:val="24"/>
          <w:lang w:val="en-GB"/>
        </w:rPr>
        <w:tab/>
        <w:t>The agreement is subject to the Seller obtaining all the necessary consents from all government departments and relative authorities to develop the property.</w:t>
      </w:r>
    </w:p>
    <w:p w14:paraId="70DD9139" w14:textId="77777777" w:rsidR="0000340E" w:rsidRPr="009F26FB" w:rsidRDefault="0000340E" w:rsidP="0000340E">
      <w:pPr>
        <w:spacing w:line="360" w:lineRule="auto"/>
        <w:ind w:left="720"/>
        <w:rPr>
          <w:rFonts w:ascii="Arial" w:hAnsi="Arial"/>
          <w:sz w:val="24"/>
          <w:szCs w:val="24"/>
          <w:lang w:val="en-GB"/>
        </w:rPr>
      </w:pPr>
    </w:p>
    <w:p w14:paraId="7F1933DC" w14:textId="77777777" w:rsidR="0000340E" w:rsidRPr="009F26FB" w:rsidRDefault="0000340E" w:rsidP="0000340E">
      <w:pPr>
        <w:spacing w:line="360" w:lineRule="auto"/>
        <w:rPr>
          <w:rFonts w:ascii="Arial" w:hAnsi="Arial"/>
          <w:b/>
          <w:sz w:val="24"/>
          <w:szCs w:val="24"/>
          <w:lang w:val="en-GB"/>
        </w:rPr>
      </w:pPr>
      <w:r>
        <w:rPr>
          <w:rFonts w:ascii="Arial" w:hAnsi="Arial"/>
          <w:b/>
          <w:sz w:val="24"/>
          <w:szCs w:val="24"/>
          <w:lang w:val="en-GB"/>
        </w:rPr>
        <w:t>14</w:t>
      </w:r>
      <w:r w:rsidRPr="009F26FB">
        <w:rPr>
          <w:rFonts w:ascii="Arial" w:hAnsi="Arial"/>
          <w:b/>
          <w:sz w:val="24"/>
          <w:szCs w:val="24"/>
          <w:lang w:val="en-GB"/>
        </w:rPr>
        <w:t>.</w:t>
      </w:r>
      <w:r w:rsidRPr="009F26FB">
        <w:rPr>
          <w:rFonts w:ascii="Arial" w:hAnsi="Arial"/>
          <w:b/>
          <w:sz w:val="24"/>
          <w:szCs w:val="24"/>
          <w:lang w:val="en-GB"/>
        </w:rPr>
        <w:tab/>
        <w:t>CONCESSIONS</w:t>
      </w:r>
    </w:p>
    <w:p w14:paraId="3FE801AA" w14:textId="77777777" w:rsidR="0000340E" w:rsidRPr="009F26FB" w:rsidRDefault="0000340E" w:rsidP="0000340E">
      <w:pPr>
        <w:pStyle w:val="BodyTextIndent3"/>
        <w:rPr>
          <w:rFonts w:ascii="Arial" w:hAnsi="Arial"/>
          <w:szCs w:val="24"/>
        </w:rPr>
      </w:pPr>
      <w:r w:rsidRPr="009F26FB">
        <w:rPr>
          <w:rFonts w:ascii="Arial" w:hAnsi="Arial"/>
          <w:szCs w:val="24"/>
        </w:rPr>
        <w:t>No extension of time, allowances or concessions allowed and no temporary variation of the terms of this Deed of Sale for any party will be regarded as a waiver of his/her rights hereunder.  The Seller may furthermore at any time and without prior notice expect the Purchaser to strictly and timeously comply with each and every term and condition.</w:t>
      </w:r>
    </w:p>
    <w:p w14:paraId="4294B9F7" w14:textId="77777777" w:rsidR="0000340E" w:rsidRPr="009F26FB" w:rsidRDefault="0000340E" w:rsidP="0000340E">
      <w:pPr>
        <w:spacing w:line="360" w:lineRule="auto"/>
        <w:rPr>
          <w:rFonts w:ascii="Arial" w:hAnsi="Arial"/>
          <w:sz w:val="24"/>
          <w:szCs w:val="24"/>
          <w:lang w:val="en-GB"/>
        </w:rPr>
      </w:pPr>
    </w:p>
    <w:p w14:paraId="5EAEFF16" w14:textId="77777777" w:rsidR="0000340E" w:rsidRPr="009F26FB" w:rsidRDefault="0000340E" w:rsidP="0000340E">
      <w:pPr>
        <w:spacing w:line="360" w:lineRule="auto"/>
        <w:rPr>
          <w:rFonts w:ascii="Arial" w:hAnsi="Arial"/>
          <w:b/>
          <w:sz w:val="24"/>
          <w:szCs w:val="24"/>
          <w:lang w:val="en-GB"/>
        </w:rPr>
      </w:pPr>
      <w:r>
        <w:rPr>
          <w:rFonts w:ascii="Arial" w:hAnsi="Arial"/>
          <w:b/>
          <w:sz w:val="24"/>
          <w:szCs w:val="24"/>
          <w:lang w:val="en-GB"/>
        </w:rPr>
        <w:t>15</w:t>
      </w:r>
      <w:r w:rsidRPr="009F26FB">
        <w:rPr>
          <w:rFonts w:ascii="Arial" w:hAnsi="Arial"/>
          <w:b/>
          <w:sz w:val="24"/>
          <w:szCs w:val="24"/>
          <w:lang w:val="en-GB"/>
        </w:rPr>
        <w:t>.</w:t>
      </w:r>
      <w:r w:rsidRPr="009F26FB">
        <w:rPr>
          <w:rFonts w:ascii="Arial" w:hAnsi="Arial"/>
          <w:b/>
          <w:sz w:val="24"/>
          <w:szCs w:val="24"/>
          <w:lang w:val="en-GB"/>
        </w:rPr>
        <w:tab/>
        <w:t>JURISDICTION</w:t>
      </w:r>
    </w:p>
    <w:p w14:paraId="236A5FF0" w14:textId="77777777" w:rsidR="0000340E" w:rsidRDefault="0000340E" w:rsidP="0000340E">
      <w:pPr>
        <w:spacing w:line="360" w:lineRule="auto"/>
        <w:ind w:left="720"/>
        <w:rPr>
          <w:rFonts w:ascii="Arial" w:hAnsi="Arial"/>
          <w:sz w:val="24"/>
          <w:szCs w:val="24"/>
          <w:lang w:val="en-GB"/>
        </w:rPr>
      </w:pPr>
      <w:r w:rsidRPr="009F26FB">
        <w:rPr>
          <w:rFonts w:ascii="Arial" w:hAnsi="Arial"/>
          <w:sz w:val="24"/>
          <w:szCs w:val="24"/>
          <w:lang w:val="en-GB"/>
        </w:rPr>
        <w:t xml:space="preserve">For the purposes of the proceedings arising from this agreement, the parties hereby consent to the jurisdiction of the Magistrate’s Court having jurisdiction over the person of the defendant in terms of section 28 of the Magistrate’s Court Act of 1944, notwithstanding that such proceedings are otherwise beyond its jurisdiction.  This clause shall be deemed to constitute the required written consent conferring jurisdiction upon the Court pursuant to section 45 of the Magistrate’s Court Act of 1944, or any amendment thereof, provided that the Seller shall have the right at its sole option and discretion to institute proceedings in any other competent Court in respect of any claim which, but for the </w:t>
      </w:r>
      <w:proofErr w:type="spellStart"/>
      <w:r w:rsidRPr="009F26FB">
        <w:rPr>
          <w:rFonts w:ascii="Arial" w:hAnsi="Arial"/>
          <w:sz w:val="24"/>
          <w:szCs w:val="24"/>
          <w:lang w:val="en-GB"/>
        </w:rPr>
        <w:t>aforegoing</w:t>
      </w:r>
      <w:proofErr w:type="spellEnd"/>
      <w:r w:rsidRPr="009F26FB">
        <w:rPr>
          <w:rFonts w:ascii="Arial" w:hAnsi="Arial"/>
          <w:sz w:val="24"/>
          <w:szCs w:val="24"/>
          <w:lang w:val="en-GB"/>
        </w:rPr>
        <w:t>, would exceed the jurisdiction of the Magistrate’s Court.</w:t>
      </w:r>
    </w:p>
    <w:p w14:paraId="42EF33CF" w14:textId="4FCEE561" w:rsidR="0000340E" w:rsidRDefault="0000340E" w:rsidP="0000340E">
      <w:pPr>
        <w:spacing w:line="360" w:lineRule="auto"/>
        <w:rPr>
          <w:rFonts w:ascii="Arial" w:hAnsi="Arial"/>
          <w:sz w:val="24"/>
          <w:szCs w:val="24"/>
          <w:lang w:val="en-GB"/>
        </w:rPr>
      </w:pPr>
    </w:p>
    <w:p w14:paraId="4F4295BA" w14:textId="77777777" w:rsidR="00095EFA" w:rsidRPr="009F26FB" w:rsidRDefault="00095EFA" w:rsidP="0000340E">
      <w:pPr>
        <w:spacing w:line="360" w:lineRule="auto"/>
        <w:rPr>
          <w:rFonts w:ascii="Arial" w:hAnsi="Arial"/>
          <w:sz w:val="24"/>
          <w:szCs w:val="24"/>
          <w:lang w:val="en-GB"/>
        </w:rPr>
      </w:pPr>
    </w:p>
    <w:p w14:paraId="6DA359D3" w14:textId="63D9A757" w:rsidR="0000340E" w:rsidRPr="009F26FB" w:rsidRDefault="0000340E" w:rsidP="0000340E">
      <w:pPr>
        <w:rPr>
          <w:rFonts w:ascii="Arial" w:hAnsi="Arial"/>
          <w:sz w:val="24"/>
          <w:szCs w:val="24"/>
          <w:lang w:val="en-GB"/>
        </w:rPr>
      </w:pPr>
      <w:r>
        <w:rPr>
          <w:rFonts w:ascii="Arial" w:hAnsi="Arial"/>
          <w:sz w:val="24"/>
          <w:szCs w:val="24"/>
          <w:lang w:val="en-GB"/>
        </w:rPr>
        <w:lastRenderedPageBreak/>
        <w:t>SIGNED at _________________on this _____</w:t>
      </w:r>
      <w:r w:rsidRPr="009F26FB">
        <w:rPr>
          <w:rFonts w:ascii="Arial" w:hAnsi="Arial"/>
          <w:sz w:val="24"/>
          <w:szCs w:val="24"/>
          <w:lang w:val="en-GB"/>
        </w:rPr>
        <w:t xml:space="preserve">day of </w:t>
      </w:r>
      <w:r>
        <w:rPr>
          <w:rFonts w:ascii="Arial" w:hAnsi="Arial"/>
          <w:sz w:val="24"/>
          <w:szCs w:val="24"/>
          <w:lang w:val="en-GB"/>
        </w:rPr>
        <w:t>_________________201</w:t>
      </w:r>
      <w:r w:rsidR="00095EFA">
        <w:rPr>
          <w:rFonts w:ascii="Arial" w:hAnsi="Arial"/>
          <w:sz w:val="24"/>
          <w:szCs w:val="24"/>
          <w:lang w:val="en-GB"/>
        </w:rPr>
        <w:t>9</w:t>
      </w:r>
      <w:r w:rsidRPr="009F26FB">
        <w:rPr>
          <w:rFonts w:ascii="Arial" w:hAnsi="Arial"/>
          <w:sz w:val="24"/>
          <w:szCs w:val="24"/>
          <w:lang w:val="en-GB"/>
        </w:rPr>
        <w:t>.</w:t>
      </w:r>
    </w:p>
    <w:p w14:paraId="2EB9D463" w14:textId="77777777" w:rsidR="0000340E" w:rsidRPr="009F26FB" w:rsidRDefault="0000340E" w:rsidP="0000340E">
      <w:pPr>
        <w:rPr>
          <w:rFonts w:ascii="Arial" w:hAnsi="Arial"/>
          <w:sz w:val="24"/>
          <w:szCs w:val="24"/>
          <w:lang w:val="en-GB"/>
        </w:rPr>
      </w:pPr>
    </w:p>
    <w:p w14:paraId="1ABFD89E" w14:textId="77777777" w:rsidR="0000340E" w:rsidRPr="009F26FB" w:rsidRDefault="0000340E" w:rsidP="0000340E">
      <w:pPr>
        <w:rPr>
          <w:rFonts w:ascii="Arial" w:hAnsi="Arial"/>
          <w:sz w:val="24"/>
          <w:szCs w:val="24"/>
          <w:lang w:val="en-GB"/>
        </w:rPr>
      </w:pPr>
      <w:r w:rsidRPr="009F26FB">
        <w:rPr>
          <w:rFonts w:ascii="Arial" w:hAnsi="Arial"/>
          <w:sz w:val="24"/>
          <w:szCs w:val="24"/>
          <w:lang w:val="en-GB"/>
        </w:rPr>
        <w:t>AS WITNESSES:</w:t>
      </w:r>
    </w:p>
    <w:p w14:paraId="4CE5EB9B" w14:textId="77777777" w:rsidR="0000340E" w:rsidRPr="009F26FB" w:rsidRDefault="0000340E" w:rsidP="0000340E">
      <w:pPr>
        <w:rPr>
          <w:rFonts w:ascii="Arial" w:hAnsi="Arial"/>
          <w:sz w:val="24"/>
          <w:szCs w:val="24"/>
          <w:lang w:val="en-GB"/>
        </w:rPr>
      </w:pPr>
    </w:p>
    <w:p w14:paraId="2B8C7AB8" w14:textId="77777777" w:rsidR="0000340E" w:rsidRPr="009F26FB" w:rsidRDefault="0000340E" w:rsidP="0000340E">
      <w:pPr>
        <w:numPr>
          <w:ilvl w:val="0"/>
          <w:numId w:val="22"/>
        </w:numPr>
        <w:spacing w:after="0" w:line="240" w:lineRule="auto"/>
        <w:jc w:val="left"/>
        <w:rPr>
          <w:rFonts w:ascii="Arial" w:hAnsi="Arial"/>
          <w:sz w:val="24"/>
          <w:szCs w:val="24"/>
          <w:lang w:val="en-GB"/>
        </w:rPr>
      </w:pPr>
      <w:r w:rsidRPr="009F26FB">
        <w:rPr>
          <w:rFonts w:ascii="Arial" w:hAnsi="Arial"/>
          <w:sz w:val="24"/>
          <w:szCs w:val="24"/>
          <w:lang w:val="en-GB"/>
        </w:rPr>
        <w:t>……………………………..</w:t>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t>for and on behalf of</w:t>
      </w:r>
    </w:p>
    <w:p w14:paraId="474C9D6A" w14:textId="77777777" w:rsidR="0000340E" w:rsidRPr="009F26FB" w:rsidRDefault="0000340E" w:rsidP="0000340E">
      <w:pPr>
        <w:rPr>
          <w:rFonts w:ascii="Arial" w:hAnsi="Arial"/>
          <w:sz w:val="24"/>
          <w:szCs w:val="24"/>
          <w:lang w:val="en-GB"/>
        </w:rPr>
      </w:pPr>
    </w:p>
    <w:p w14:paraId="613FCAAA" w14:textId="77777777" w:rsidR="0000340E" w:rsidRPr="009F26FB" w:rsidRDefault="0000340E" w:rsidP="0000340E">
      <w:pPr>
        <w:rPr>
          <w:rFonts w:ascii="Arial" w:hAnsi="Arial"/>
          <w:sz w:val="24"/>
          <w:szCs w:val="24"/>
          <w:lang w:val="en-GB"/>
        </w:rPr>
      </w:pPr>
    </w:p>
    <w:p w14:paraId="674ECFD2" w14:textId="77777777" w:rsidR="0000340E" w:rsidRPr="009F26FB" w:rsidRDefault="0000340E" w:rsidP="0000340E">
      <w:pPr>
        <w:rPr>
          <w:rFonts w:ascii="Arial" w:hAnsi="Arial" w:cs="Arial"/>
          <w:sz w:val="24"/>
          <w:szCs w:val="24"/>
          <w:lang w:val="en-GB"/>
        </w:rPr>
      </w:pPr>
      <w:r w:rsidRPr="009F26FB">
        <w:rPr>
          <w:rFonts w:ascii="Arial" w:hAnsi="Arial"/>
          <w:sz w:val="24"/>
          <w:szCs w:val="24"/>
          <w:lang w:val="en-GB"/>
        </w:rPr>
        <w:t>2.</w:t>
      </w:r>
      <w:r w:rsidRPr="009F26FB">
        <w:rPr>
          <w:rFonts w:ascii="Arial" w:hAnsi="Arial"/>
          <w:sz w:val="24"/>
          <w:szCs w:val="24"/>
          <w:lang w:val="en-GB"/>
        </w:rPr>
        <w:tab/>
        <w:t>……………………………..</w:t>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cs="Arial"/>
          <w:sz w:val="24"/>
          <w:szCs w:val="24"/>
        </w:rPr>
        <w:t xml:space="preserve">___________________________ </w:t>
      </w:r>
    </w:p>
    <w:p w14:paraId="558792FD" w14:textId="77777777" w:rsidR="0000340E" w:rsidRPr="009F26FB" w:rsidRDefault="0000340E" w:rsidP="0000340E">
      <w:pPr>
        <w:rPr>
          <w:rFonts w:ascii="Arial" w:hAnsi="Arial"/>
          <w:sz w:val="24"/>
          <w:szCs w:val="24"/>
          <w:lang w:val="en-GB"/>
        </w:rPr>
      </w:pP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t>Seller</w:t>
      </w:r>
    </w:p>
    <w:p w14:paraId="4D1EDCBC" w14:textId="77777777" w:rsidR="0000340E" w:rsidRPr="009F26FB" w:rsidRDefault="0000340E" w:rsidP="0000340E">
      <w:pPr>
        <w:ind w:left="720"/>
        <w:rPr>
          <w:rFonts w:ascii="Arial" w:hAnsi="Arial"/>
          <w:sz w:val="24"/>
          <w:szCs w:val="24"/>
          <w:lang w:val="en-GB"/>
        </w:rPr>
      </w:pPr>
    </w:p>
    <w:p w14:paraId="0A2D92C3" w14:textId="77777777" w:rsidR="0000340E" w:rsidRPr="009F26FB" w:rsidRDefault="0000340E" w:rsidP="0000340E">
      <w:pPr>
        <w:ind w:left="720"/>
        <w:rPr>
          <w:rFonts w:ascii="Arial" w:hAnsi="Arial"/>
          <w:sz w:val="24"/>
          <w:szCs w:val="24"/>
          <w:lang w:val="en-GB"/>
        </w:rPr>
      </w:pPr>
    </w:p>
    <w:p w14:paraId="1163E8E8" w14:textId="223B5AC1" w:rsidR="0000340E" w:rsidRDefault="0000340E" w:rsidP="0000340E">
      <w:pPr>
        <w:rPr>
          <w:rFonts w:ascii="Arial" w:hAnsi="Arial"/>
          <w:sz w:val="24"/>
          <w:szCs w:val="24"/>
          <w:lang w:val="en-GB"/>
        </w:rPr>
      </w:pPr>
      <w:r>
        <w:rPr>
          <w:rFonts w:ascii="Arial" w:hAnsi="Arial"/>
          <w:sz w:val="24"/>
          <w:szCs w:val="24"/>
          <w:lang w:val="en-GB"/>
        </w:rPr>
        <w:t>SIGNED at ________________ this ________</w:t>
      </w:r>
      <w:r w:rsidRPr="009F26FB">
        <w:rPr>
          <w:rFonts w:ascii="Arial" w:hAnsi="Arial"/>
          <w:sz w:val="24"/>
          <w:szCs w:val="24"/>
          <w:lang w:val="en-GB"/>
        </w:rPr>
        <w:t xml:space="preserve"> day of </w:t>
      </w:r>
      <w:r>
        <w:rPr>
          <w:rFonts w:ascii="Arial" w:hAnsi="Arial"/>
          <w:sz w:val="24"/>
          <w:szCs w:val="24"/>
          <w:lang w:val="en-GB"/>
        </w:rPr>
        <w:t>_____________201</w:t>
      </w:r>
      <w:r w:rsidR="00095EFA">
        <w:rPr>
          <w:rFonts w:ascii="Arial" w:hAnsi="Arial"/>
          <w:sz w:val="24"/>
          <w:szCs w:val="24"/>
          <w:lang w:val="en-GB"/>
        </w:rPr>
        <w:t>9</w:t>
      </w:r>
    </w:p>
    <w:p w14:paraId="2D2C0FEF" w14:textId="77777777" w:rsidR="00193F74" w:rsidRDefault="00193F74" w:rsidP="0000340E">
      <w:pPr>
        <w:rPr>
          <w:rFonts w:ascii="Arial" w:hAnsi="Arial"/>
          <w:sz w:val="24"/>
          <w:szCs w:val="24"/>
          <w:lang w:val="en-GB"/>
        </w:rPr>
      </w:pPr>
    </w:p>
    <w:p w14:paraId="40EACA3F" w14:textId="77777777" w:rsidR="0000340E" w:rsidRPr="009F26FB" w:rsidRDefault="0000340E" w:rsidP="0000340E">
      <w:pPr>
        <w:rPr>
          <w:rFonts w:ascii="Arial" w:hAnsi="Arial"/>
          <w:sz w:val="24"/>
          <w:szCs w:val="24"/>
          <w:lang w:val="en-GB"/>
        </w:rPr>
      </w:pPr>
      <w:r w:rsidRPr="009F26FB">
        <w:rPr>
          <w:rFonts w:ascii="Arial" w:hAnsi="Arial"/>
          <w:sz w:val="24"/>
          <w:szCs w:val="24"/>
          <w:lang w:val="en-GB"/>
        </w:rPr>
        <w:t>AS WITNESSES:</w:t>
      </w:r>
    </w:p>
    <w:p w14:paraId="0A5DB50C" w14:textId="77777777" w:rsidR="0000340E" w:rsidRPr="009F26FB" w:rsidRDefault="0000340E" w:rsidP="0000340E">
      <w:pPr>
        <w:rPr>
          <w:rFonts w:ascii="Arial" w:hAnsi="Arial"/>
          <w:sz w:val="24"/>
          <w:szCs w:val="24"/>
          <w:lang w:val="en-GB"/>
        </w:rPr>
      </w:pPr>
    </w:p>
    <w:p w14:paraId="47F73EE3" w14:textId="77777777" w:rsidR="0000340E" w:rsidRPr="009F26FB" w:rsidRDefault="0000340E" w:rsidP="0000340E">
      <w:pPr>
        <w:numPr>
          <w:ilvl w:val="0"/>
          <w:numId w:val="23"/>
        </w:numPr>
        <w:spacing w:after="0" w:line="240" w:lineRule="auto"/>
        <w:jc w:val="left"/>
        <w:rPr>
          <w:rFonts w:ascii="Arial" w:hAnsi="Arial"/>
          <w:sz w:val="24"/>
          <w:szCs w:val="24"/>
          <w:lang w:val="en-GB"/>
        </w:rPr>
      </w:pPr>
      <w:r w:rsidRPr="009F26FB">
        <w:rPr>
          <w:rFonts w:ascii="Arial" w:hAnsi="Arial"/>
          <w:sz w:val="24"/>
          <w:szCs w:val="24"/>
          <w:lang w:val="en-GB"/>
        </w:rPr>
        <w:t xml:space="preserve">     ……………………………..</w:t>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r>
    </w:p>
    <w:p w14:paraId="733466C6" w14:textId="77777777" w:rsidR="0000340E" w:rsidRPr="009F26FB" w:rsidRDefault="0000340E" w:rsidP="0000340E">
      <w:pPr>
        <w:rPr>
          <w:rFonts w:ascii="Arial" w:hAnsi="Arial"/>
          <w:sz w:val="24"/>
          <w:szCs w:val="24"/>
          <w:lang w:val="en-GB"/>
        </w:rPr>
      </w:pPr>
    </w:p>
    <w:p w14:paraId="3C57B1BE" w14:textId="77777777" w:rsidR="0000340E" w:rsidRPr="009F26FB" w:rsidRDefault="0000340E" w:rsidP="0000340E">
      <w:pPr>
        <w:rPr>
          <w:rFonts w:ascii="Arial" w:hAnsi="Arial"/>
          <w:sz w:val="24"/>
          <w:szCs w:val="24"/>
          <w:lang w:val="en-GB"/>
        </w:rPr>
      </w:pPr>
    </w:p>
    <w:p w14:paraId="0B4A8A96" w14:textId="77777777" w:rsidR="0000340E" w:rsidRPr="009F26FB" w:rsidRDefault="0000340E" w:rsidP="0000340E">
      <w:pPr>
        <w:rPr>
          <w:rFonts w:ascii="Arial" w:hAnsi="Arial"/>
          <w:sz w:val="24"/>
          <w:szCs w:val="24"/>
          <w:lang w:val="en-GB"/>
        </w:rPr>
      </w:pPr>
      <w:r w:rsidRPr="009F26FB">
        <w:rPr>
          <w:rFonts w:ascii="Arial" w:hAnsi="Arial"/>
          <w:sz w:val="24"/>
          <w:szCs w:val="24"/>
          <w:lang w:val="en-GB"/>
        </w:rPr>
        <w:t>2.</w:t>
      </w:r>
      <w:r w:rsidRPr="009F26FB">
        <w:rPr>
          <w:rFonts w:ascii="Arial" w:hAnsi="Arial"/>
          <w:sz w:val="24"/>
          <w:szCs w:val="24"/>
          <w:lang w:val="en-GB"/>
        </w:rPr>
        <w:tab/>
        <w:t>……………………………..</w:t>
      </w:r>
      <w:r w:rsidRPr="009F26FB">
        <w:rPr>
          <w:rFonts w:ascii="Arial" w:hAnsi="Arial"/>
          <w:sz w:val="24"/>
          <w:szCs w:val="24"/>
          <w:lang w:val="en-GB"/>
        </w:rPr>
        <w:tab/>
      </w:r>
      <w:r w:rsidRPr="009F26FB">
        <w:rPr>
          <w:rFonts w:ascii="Arial" w:hAnsi="Arial"/>
          <w:sz w:val="24"/>
          <w:szCs w:val="24"/>
          <w:lang w:val="en-GB"/>
        </w:rPr>
        <w:tab/>
      </w:r>
      <w:r w:rsidRPr="009F26FB">
        <w:rPr>
          <w:rFonts w:ascii="Arial" w:hAnsi="Arial"/>
          <w:sz w:val="24"/>
          <w:szCs w:val="24"/>
          <w:lang w:val="en-GB"/>
        </w:rPr>
        <w:tab/>
        <w:t>………………………………………</w:t>
      </w:r>
    </w:p>
    <w:p w14:paraId="45B357AF" w14:textId="77777777" w:rsidR="0000340E" w:rsidRDefault="0000340E" w:rsidP="0000340E">
      <w:pPr>
        <w:ind w:left="5040"/>
        <w:rPr>
          <w:rFonts w:ascii="Arial" w:hAnsi="Arial"/>
          <w:sz w:val="24"/>
          <w:szCs w:val="24"/>
          <w:lang w:val="en-GB"/>
        </w:rPr>
      </w:pPr>
      <w:r w:rsidRPr="009F26FB">
        <w:rPr>
          <w:rFonts w:ascii="Arial" w:hAnsi="Arial"/>
          <w:sz w:val="24"/>
          <w:szCs w:val="24"/>
          <w:lang w:val="en-GB"/>
        </w:rPr>
        <w:t>PURCHASER or duly authorised representative who warrants that he/she is duly authorised</w:t>
      </w:r>
    </w:p>
    <w:sectPr w:rsidR="0000340E" w:rsidSect="002414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3EB88" w14:textId="77777777" w:rsidR="00A402D5" w:rsidRDefault="00A402D5" w:rsidP="002414AC">
      <w:pPr>
        <w:spacing w:after="0" w:line="240" w:lineRule="auto"/>
      </w:pPr>
      <w:r>
        <w:separator/>
      </w:r>
    </w:p>
  </w:endnote>
  <w:endnote w:type="continuationSeparator" w:id="0">
    <w:p w14:paraId="51058974" w14:textId="77777777" w:rsidR="00A402D5" w:rsidRDefault="00A402D5" w:rsidP="0024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charset w:val="00"/>
    <w:family w:val="auto"/>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70665"/>
      <w:docPartObj>
        <w:docPartGallery w:val="Page Numbers (Bottom of Page)"/>
        <w:docPartUnique/>
      </w:docPartObj>
    </w:sdtPr>
    <w:sdtEndPr/>
    <w:sdtContent>
      <w:p w14:paraId="6EA22BA5" w14:textId="355E2402" w:rsidR="008E2F2E" w:rsidRDefault="008E2F2E">
        <w:pPr>
          <w:pStyle w:val="Footer"/>
        </w:pPr>
        <w:r>
          <w:rPr>
            <w:noProof/>
            <w:lang w:val="en-GB" w:eastAsia="en-GB"/>
          </w:rPr>
          <mc:AlternateContent>
            <mc:Choice Requires="wpg">
              <w:drawing>
                <wp:anchor distT="0" distB="0" distL="114300" distR="114300" simplePos="0" relativeHeight="251657216" behindDoc="0" locked="0" layoutInCell="1" allowOverlap="1" wp14:anchorId="44E9451B" wp14:editId="0B5A188F">
                  <wp:simplePos x="0" y="0"/>
                  <wp:positionH relativeFrom="margin">
                    <wp:align>right</wp:align>
                  </wp:positionH>
                  <wp:positionV relativeFrom="page">
                    <wp:align>bottom</wp:align>
                  </wp:positionV>
                  <wp:extent cx="436880" cy="716915"/>
                  <wp:effectExtent l="7620" t="9525" r="12700"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0D033C" w14:textId="6B252934" w:rsidR="008E2F2E" w:rsidRDefault="008E2F2E">
                                <w:pPr>
                                  <w:pStyle w:val="Footer"/>
                                  <w:jc w:val="center"/>
                                  <w:rPr>
                                    <w:sz w:val="16"/>
                                    <w:szCs w:val="16"/>
                                  </w:rPr>
                                </w:pPr>
                                <w:r>
                                  <w:fldChar w:fldCharType="begin"/>
                                </w:r>
                                <w:r>
                                  <w:instrText xml:space="preserve"> PAGE    \* MERGEFORMAT </w:instrText>
                                </w:r>
                                <w:r>
                                  <w:fldChar w:fldCharType="separate"/>
                                </w:r>
                                <w:r w:rsidR="00012B8F" w:rsidRPr="00012B8F">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9451B" id="Group 4" o:spid="_x0000_s1026" style="position:absolute;left:0;text-align:left;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lZR+v2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440D033C" w14:textId="6B252934" w:rsidR="008E2F2E" w:rsidRDefault="008E2F2E">
                          <w:pPr>
                            <w:pStyle w:val="Footer"/>
                            <w:jc w:val="center"/>
                            <w:rPr>
                              <w:sz w:val="16"/>
                              <w:szCs w:val="16"/>
                            </w:rPr>
                          </w:pPr>
                          <w:r>
                            <w:fldChar w:fldCharType="begin"/>
                          </w:r>
                          <w:r>
                            <w:instrText xml:space="preserve"> PAGE    \* MERGEFORMAT </w:instrText>
                          </w:r>
                          <w:r>
                            <w:fldChar w:fldCharType="separate"/>
                          </w:r>
                          <w:r w:rsidR="00012B8F" w:rsidRPr="00012B8F">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C5E4" w14:textId="77777777" w:rsidR="00A402D5" w:rsidRDefault="00A402D5" w:rsidP="002414AC">
      <w:pPr>
        <w:spacing w:after="0" w:line="240" w:lineRule="auto"/>
      </w:pPr>
      <w:r>
        <w:separator/>
      </w:r>
    </w:p>
  </w:footnote>
  <w:footnote w:type="continuationSeparator" w:id="0">
    <w:p w14:paraId="71BC6039" w14:textId="77777777" w:rsidR="00A402D5" w:rsidRDefault="00A402D5" w:rsidP="0024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1602"/>
      <w:docPartObj>
        <w:docPartGallery w:val="Watermarks"/>
        <w:docPartUnique/>
      </w:docPartObj>
    </w:sdtPr>
    <w:sdtEndPr/>
    <w:sdtContent>
      <w:p w14:paraId="0B33975F" w14:textId="1D7DB55F" w:rsidR="008E2F2E" w:rsidRDefault="00A402D5">
        <w:pPr>
          <w:pStyle w:val="Header"/>
        </w:pPr>
        <w:r>
          <w:rPr>
            <w:noProof/>
          </w:rPr>
          <w:pict w14:anchorId="64288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108"/>
    <w:multiLevelType w:val="hybridMultilevel"/>
    <w:tmpl w:val="5C546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317531"/>
    <w:multiLevelType w:val="hybridMultilevel"/>
    <w:tmpl w:val="AAE0E706"/>
    <w:lvl w:ilvl="0" w:tplc="D62C1534">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7D5F"/>
    <w:multiLevelType w:val="multilevel"/>
    <w:tmpl w:val="FB46586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15:restartNumberingAfterBreak="0">
    <w:nsid w:val="095F3855"/>
    <w:multiLevelType w:val="hybridMultilevel"/>
    <w:tmpl w:val="95E05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63B8D"/>
    <w:multiLevelType w:val="hybridMultilevel"/>
    <w:tmpl w:val="A22CD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A58C9"/>
    <w:multiLevelType w:val="hybridMultilevel"/>
    <w:tmpl w:val="3D821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6CA7"/>
    <w:multiLevelType w:val="multilevel"/>
    <w:tmpl w:val="258C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44CF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AF30862"/>
    <w:multiLevelType w:val="hybridMultilevel"/>
    <w:tmpl w:val="370E71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B5678B4"/>
    <w:multiLevelType w:val="hybridMultilevel"/>
    <w:tmpl w:val="E28E0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3237A"/>
    <w:multiLevelType w:val="hybridMultilevel"/>
    <w:tmpl w:val="93C6A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D65D3"/>
    <w:multiLevelType w:val="multilevel"/>
    <w:tmpl w:val="272628A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6561C6"/>
    <w:multiLevelType w:val="hybridMultilevel"/>
    <w:tmpl w:val="6B900D04"/>
    <w:lvl w:ilvl="0" w:tplc="C1321D1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C46D8"/>
    <w:multiLevelType w:val="hybridMultilevel"/>
    <w:tmpl w:val="22547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AE41BA"/>
    <w:multiLevelType w:val="hybridMultilevel"/>
    <w:tmpl w:val="6D7CC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96B40"/>
    <w:multiLevelType w:val="hybridMultilevel"/>
    <w:tmpl w:val="294C9C32"/>
    <w:lvl w:ilvl="0" w:tplc="78A268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21159D5"/>
    <w:multiLevelType w:val="multilevel"/>
    <w:tmpl w:val="164E33D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D63AAD"/>
    <w:multiLevelType w:val="singleLevel"/>
    <w:tmpl w:val="DD546BB2"/>
    <w:lvl w:ilvl="0">
      <w:start w:val="1"/>
      <w:numFmt w:val="decimal"/>
      <w:lvlText w:val="%1."/>
      <w:lvlJc w:val="left"/>
      <w:pPr>
        <w:tabs>
          <w:tab w:val="num" w:pos="720"/>
        </w:tabs>
        <w:ind w:left="720" w:hanging="720"/>
      </w:pPr>
      <w:rPr>
        <w:rFonts w:hint="default"/>
      </w:rPr>
    </w:lvl>
  </w:abstractNum>
  <w:abstractNum w:abstractNumId="18" w15:restartNumberingAfterBreak="0">
    <w:nsid w:val="45576357"/>
    <w:multiLevelType w:val="hybridMultilevel"/>
    <w:tmpl w:val="BDD05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018AA"/>
    <w:multiLevelType w:val="hybridMultilevel"/>
    <w:tmpl w:val="BBF8A778"/>
    <w:lvl w:ilvl="0" w:tplc="6890C9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2B54F2"/>
    <w:multiLevelType w:val="hybridMultilevel"/>
    <w:tmpl w:val="44062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E06D3"/>
    <w:multiLevelType w:val="hybridMultilevel"/>
    <w:tmpl w:val="F41EA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D767E"/>
    <w:multiLevelType w:val="hybridMultilevel"/>
    <w:tmpl w:val="1472D6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A5FF9"/>
    <w:multiLevelType w:val="multilevel"/>
    <w:tmpl w:val="4620AF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2F70ECE"/>
    <w:multiLevelType w:val="hybridMultilevel"/>
    <w:tmpl w:val="2C866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3CFF"/>
    <w:multiLevelType w:val="hybridMultilevel"/>
    <w:tmpl w:val="9C029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0035E"/>
    <w:multiLevelType w:val="singleLevel"/>
    <w:tmpl w:val="95403E0A"/>
    <w:lvl w:ilvl="0">
      <w:start w:val="2"/>
      <w:numFmt w:val="upperLetter"/>
      <w:lvlText w:val="%1."/>
      <w:lvlJc w:val="left"/>
      <w:pPr>
        <w:tabs>
          <w:tab w:val="num" w:pos="720"/>
        </w:tabs>
        <w:ind w:left="720" w:hanging="720"/>
      </w:pPr>
      <w:rPr>
        <w:rFonts w:hint="default"/>
      </w:rPr>
    </w:lvl>
  </w:abstractNum>
  <w:abstractNum w:abstractNumId="27" w15:restartNumberingAfterBreak="0">
    <w:nsid w:val="624077C7"/>
    <w:multiLevelType w:val="hybridMultilevel"/>
    <w:tmpl w:val="D5826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A6FC2"/>
    <w:multiLevelType w:val="hybridMultilevel"/>
    <w:tmpl w:val="65B42F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E25D66"/>
    <w:multiLevelType w:val="hybridMultilevel"/>
    <w:tmpl w:val="C9F0B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E4517"/>
    <w:multiLevelType w:val="hybridMultilevel"/>
    <w:tmpl w:val="877C1286"/>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1587EC7"/>
    <w:multiLevelType w:val="hybridMultilevel"/>
    <w:tmpl w:val="2850E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92FF2"/>
    <w:multiLevelType w:val="singleLevel"/>
    <w:tmpl w:val="DD546BB2"/>
    <w:lvl w:ilvl="0">
      <w:start w:val="1"/>
      <w:numFmt w:val="decimal"/>
      <w:lvlText w:val="%1."/>
      <w:lvlJc w:val="left"/>
      <w:pPr>
        <w:tabs>
          <w:tab w:val="num" w:pos="720"/>
        </w:tabs>
        <w:ind w:left="720" w:hanging="720"/>
      </w:pPr>
      <w:rPr>
        <w:rFonts w:hint="default"/>
      </w:rPr>
    </w:lvl>
  </w:abstractNum>
  <w:abstractNum w:abstractNumId="33" w15:restartNumberingAfterBreak="0">
    <w:nsid w:val="7D0468E9"/>
    <w:multiLevelType w:val="multilevel"/>
    <w:tmpl w:val="061E19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4"/>
  </w:num>
  <w:num w:numId="3">
    <w:abstractNumId w:val="10"/>
  </w:num>
  <w:num w:numId="4">
    <w:abstractNumId w:val="4"/>
  </w:num>
  <w:num w:numId="5">
    <w:abstractNumId w:val="8"/>
  </w:num>
  <w:num w:numId="6">
    <w:abstractNumId w:val="15"/>
  </w:num>
  <w:num w:numId="7">
    <w:abstractNumId w:val="28"/>
  </w:num>
  <w:num w:numId="8">
    <w:abstractNumId w:val="30"/>
  </w:num>
  <w:num w:numId="9">
    <w:abstractNumId w:val="18"/>
  </w:num>
  <w:num w:numId="10">
    <w:abstractNumId w:val="5"/>
  </w:num>
  <w:num w:numId="11">
    <w:abstractNumId w:val="21"/>
  </w:num>
  <w:num w:numId="12">
    <w:abstractNumId w:val="24"/>
  </w:num>
  <w:num w:numId="13">
    <w:abstractNumId w:val="9"/>
  </w:num>
  <w:num w:numId="14">
    <w:abstractNumId w:val="3"/>
  </w:num>
  <w:num w:numId="15">
    <w:abstractNumId w:val="12"/>
  </w:num>
  <w:num w:numId="16">
    <w:abstractNumId w:val="22"/>
  </w:num>
  <w:num w:numId="17">
    <w:abstractNumId w:val="27"/>
  </w:num>
  <w:num w:numId="18">
    <w:abstractNumId w:val="31"/>
  </w:num>
  <w:num w:numId="19">
    <w:abstractNumId w:val="25"/>
  </w:num>
  <w:num w:numId="20">
    <w:abstractNumId w:val="13"/>
  </w:num>
  <w:num w:numId="21">
    <w:abstractNumId w:val="2"/>
  </w:num>
  <w:num w:numId="22">
    <w:abstractNumId w:val="32"/>
  </w:num>
  <w:num w:numId="23">
    <w:abstractNumId w:val="7"/>
  </w:num>
  <w:num w:numId="24">
    <w:abstractNumId w:val="17"/>
  </w:num>
  <w:num w:numId="25">
    <w:abstractNumId w:val="26"/>
  </w:num>
  <w:num w:numId="26">
    <w:abstractNumId w:val="23"/>
  </w:num>
  <w:num w:numId="27">
    <w:abstractNumId w:val="0"/>
  </w:num>
  <w:num w:numId="28">
    <w:abstractNumId w:val="33"/>
  </w:num>
  <w:num w:numId="29">
    <w:abstractNumId w:val="16"/>
  </w:num>
  <w:num w:numId="30">
    <w:abstractNumId w:val="11"/>
  </w:num>
  <w:num w:numId="31">
    <w:abstractNumId w:val="19"/>
  </w:num>
  <w:num w:numId="32">
    <w:abstractNumId w:val="6"/>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AC"/>
    <w:rsid w:val="0000237B"/>
    <w:rsid w:val="0000340E"/>
    <w:rsid w:val="00012B8F"/>
    <w:rsid w:val="000142EE"/>
    <w:rsid w:val="0003275C"/>
    <w:rsid w:val="000361C4"/>
    <w:rsid w:val="00042FF9"/>
    <w:rsid w:val="00064282"/>
    <w:rsid w:val="00066EEF"/>
    <w:rsid w:val="000735E5"/>
    <w:rsid w:val="0007376A"/>
    <w:rsid w:val="0008653D"/>
    <w:rsid w:val="00086C07"/>
    <w:rsid w:val="00092B50"/>
    <w:rsid w:val="00095EFA"/>
    <w:rsid w:val="000970B0"/>
    <w:rsid w:val="00120212"/>
    <w:rsid w:val="00124C0B"/>
    <w:rsid w:val="00147B1A"/>
    <w:rsid w:val="00170FF8"/>
    <w:rsid w:val="00176E67"/>
    <w:rsid w:val="00185FB3"/>
    <w:rsid w:val="00193F74"/>
    <w:rsid w:val="001A6AB6"/>
    <w:rsid w:val="001A769E"/>
    <w:rsid w:val="001D049E"/>
    <w:rsid w:val="00220C06"/>
    <w:rsid w:val="00223632"/>
    <w:rsid w:val="00231C64"/>
    <w:rsid w:val="002414AC"/>
    <w:rsid w:val="00243EB2"/>
    <w:rsid w:val="002523C7"/>
    <w:rsid w:val="002A6092"/>
    <w:rsid w:val="002C4538"/>
    <w:rsid w:val="002D0905"/>
    <w:rsid w:val="002D6056"/>
    <w:rsid w:val="002F5594"/>
    <w:rsid w:val="002F5785"/>
    <w:rsid w:val="003250B6"/>
    <w:rsid w:val="00335D96"/>
    <w:rsid w:val="003C21E4"/>
    <w:rsid w:val="003D5BC6"/>
    <w:rsid w:val="003F4D53"/>
    <w:rsid w:val="004020D1"/>
    <w:rsid w:val="00413D70"/>
    <w:rsid w:val="0043617F"/>
    <w:rsid w:val="00440DF6"/>
    <w:rsid w:val="004830BD"/>
    <w:rsid w:val="00497121"/>
    <w:rsid w:val="004C05B2"/>
    <w:rsid w:val="004D4B51"/>
    <w:rsid w:val="004E2E09"/>
    <w:rsid w:val="00544379"/>
    <w:rsid w:val="00570A2E"/>
    <w:rsid w:val="00595824"/>
    <w:rsid w:val="005B0A6C"/>
    <w:rsid w:val="005B7288"/>
    <w:rsid w:val="005C1DA4"/>
    <w:rsid w:val="005C5EBC"/>
    <w:rsid w:val="005E190E"/>
    <w:rsid w:val="0062286B"/>
    <w:rsid w:val="0064024C"/>
    <w:rsid w:val="006446B9"/>
    <w:rsid w:val="00650424"/>
    <w:rsid w:val="0065491C"/>
    <w:rsid w:val="00664790"/>
    <w:rsid w:val="006676AC"/>
    <w:rsid w:val="00682A90"/>
    <w:rsid w:val="00696EB2"/>
    <w:rsid w:val="006A587F"/>
    <w:rsid w:val="006B13D7"/>
    <w:rsid w:val="006C02B4"/>
    <w:rsid w:val="006E5ED6"/>
    <w:rsid w:val="006F2127"/>
    <w:rsid w:val="006F417C"/>
    <w:rsid w:val="00701283"/>
    <w:rsid w:val="0071235A"/>
    <w:rsid w:val="0072160D"/>
    <w:rsid w:val="00741B69"/>
    <w:rsid w:val="00745397"/>
    <w:rsid w:val="007A1B36"/>
    <w:rsid w:val="007A3719"/>
    <w:rsid w:val="007B357A"/>
    <w:rsid w:val="007C082F"/>
    <w:rsid w:val="007D7346"/>
    <w:rsid w:val="007F451C"/>
    <w:rsid w:val="007F7D0A"/>
    <w:rsid w:val="00814310"/>
    <w:rsid w:val="00827860"/>
    <w:rsid w:val="00873E31"/>
    <w:rsid w:val="00881167"/>
    <w:rsid w:val="00892850"/>
    <w:rsid w:val="00894057"/>
    <w:rsid w:val="0089724E"/>
    <w:rsid w:val="008D120D"/>
    <w:rsid w:val="008D2B93"/>
    <w:rsid w:val="008D4905"/>
    <w:rsid w:val="008E2F2E"/>
    <w:rsid w:val="008E5E99"/>
    <w:rsid w:val="008E6F9F"/>
    <w:rsid w:val="009129B9"/>
    <w:rsid w:val="0091726B"/>
    <w:rsid w:val="0092083B"/>
    <w:rsid w:val="009251EA"/>
    <w:rsid w:val="00935F23"/>
    <w:rsid w:val="009434B1"/>
    <w:rsid w:val="0095082D"/>
    <w:rsid w:val="009609BA"/>
    <w:rsid w:val="009B6C39"/>
    <w:rsid w:val="009C6BC5"/>
    <w:rsid w:val="009E0874"/>
    <w:rsid w:val="00A402D5"/>
    <w:rsid w:val="00A41738"/>
    <w:rsid w:val="00A6736C"/>
    <w:rsid w:val="00A76C83"/>
    <w:rsid w:val="00A96582"/>
    <w:rsid w:val="00AC4872"/>
    <w:rsid w:val="00AD1C7F"/>
    <w:rsid w:val="00AD44A5"/>
    <w:rsid w:val="00B01BCB"/>
    <w:rsid w:val="00B24946"/>
    <w:rsid w:val="00B25FF3"/>
    <w:rsid w:val="00B328D3"/>
    <w:rsid w:val="00B32938"/>
    <w:rsid w:val="00B33B54"/>
    <w:rsid w:val="00B34A97"/>
    <w:rsid w:val="00B36B6E"/>
    <w:rsid w:val="00B46B83"/>
    <w:rsid w:val="00B46F13"/>
    <w:rsid w:val="00B83FE3"/>
    <w:rsid w:val="00BB286B"/>
    <w:rsid w:val="00BD143A"/>
    <w:rsid w:val="00BD446E"/>
    <w:rsid w:val="00BE187D"/>
    <w:rsid w:val="00BE7633"/>
    <w:rsid w:val="00C06500"/>
    <w:rsid w:val="00C20549"/>
    <w:rsid w:val="00C426BB"/>
    <w:rsid w:val="00C65B07"/>
    <w:rsid w:val="00C905BB"/>
    <w:rsid w:val="00CA11CC"/>
    <w:rsid w:val="00CB5F30"/>
    <w:rsid w:val="00CC6B7F"/>
    <w:rsid w:val="00D23FF7"/>
    <w:rsid w:val="00D31CB7"/>
    <w:rsid w:val="00D45A78"/>
    <w:rsid w:val="00D57898"/>
    <w:rsid w:val="00DA586D"/>
    <w:rsid w:val="00DB262B"/>
    <w:rsid w:val="00DD3329"/>
    <w:rsid w:val="00E12806"/>
    <w:rsid w:val="00E26DFA"/>
    <w:rsid w:val="00E30E2A"/>
    <w:rsid w:val="00E54AB5"/>
    <w:rsid w:val="00E556E6"/>
    <w:rsid w:val="00E77EEB"/>
    <w:rsid w:val="00EA30A1"/>
    <w:rsid w:val="00EA6CD0"/>
    <w:rsid w:val="00ED2023"/>
    <w:rsid w:val="00EF4350"/>
    <w:rsid w:val="00F02EAA"/>
    <w:rsid w:val="00F23457"/>
    <w:rsid w:val="00F33696"/>
    <w:rsid w:val="00F54091"/>
    <w:rsid w:val="00F60367"/>
    <w:rsid w:val="00F603BF"/>
    <w:rsid w:val="00F72E24"/>
    <w:rsid w:val="00F77FED"/>
    <w:rsid w:val="00FB62F2"/>
    <w:rsid w:val="00FC0490"/>
    <w:rsid w:val="00F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EC6F1"/>
  <w15:chartTrackingRefBased/>
  <w15:docId w15:val="{ABD29003-26E4-413B-B985-7C998A2D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9F"/>
    <w:pPr>
      <w:jc w:val="both"/>
    </w:pPr>
  </w:style>
  <w:style w:type="paragraph" w:styleId="Heading1">
    <w:name w:val="heading 1"/>
    <w:basedOn w:val="Normal"/>
    <w:next w:val="Normal"/>
    <w:link w:val="Heading1Char"/>
    <w:uiPriority w:val="9"/>
    <w:qFormat/>
    <w:rsid w:val="00241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14AC"/>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Heading3">
    <w:name w:val="heading 3"/>
    <w:basedOn w:val="Normal"/>
    <w:next w:val="Normal"/>
    <w:link w:val="Heading3Char"/>
    <w:uiPriority w:val="9"/>
    <w:unhideWhenUsed/>
    <w:qFormat/>
    <w:rsid w:val="002414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6F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0340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14AC"/>
    <w:pPr>
      <w:tabs>
        <w:tab w:val="center" w:pos="4680"/>
        <w:tab w:val="right" w:pos="9360"/>
      </w:tabs>
      <w:spacing w:after="0" w:line="240" w:lineRule="auto"/>
    </w:pPr>
  </w:style>
  <w:style w:type="character" w:customStyle="1" w:styleId="HeaderChar">
    <w:name w:val="Header Char"/>
    <w:basedOn w:val="DefaultParagraphFont"/>
    <w:link w:val="Header"/>
    <w:rsid w:val="002414AC"/>
  </w:style>
  <w:style w:type="paragraph" w:styleId="Footer">
    <w:name w:val="footer"/>
    <w:basedOn w:val="Normal"/>
    <w:link w:val="FooterChar"/>
    <w:uiPriority w:val="99"/>
    <w:unhideWhenUsed/>
    <w:rsid w:val="0024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AC"/>
  </w:style>
  <w:style w:type="character" w:styleId="Hyperlink">
    <w:name w:val="Hyperlink"/>
    <w:basedOn w:val="DefaultParagraphFont"/>
    <w:uiPriority w:val="99"/>
    <w:unhideWhenUsed/>
    <w:rsid w:val="002414AC"/>
    <w:rPr>
      <w:color w:val="0563C1" w:themeColor="hyperlink"/>
      <w:u w:val="single"/>
    </w:rPr>
  </w:style>
  <w:style w:type="table" w:styleId="TableGrid">
    <w:name w:val="Table Grid"/>
    <w:basedOn w:val="TableNormal"/>
    <w:uiPriority w:val="59"/>
    <w:rsid w:val="0024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 Char,single space,footnote text,FOOTNOTES,Footnote Text Char Char Char Char Char Char,f,Char,Footnote Text Char2 Char,Footnote Text Char1 Char Char,Footnote Text Char2 Char Char Char,Footnote Text Char1 Char Char Char Char,ft,ADB,FN"/>
    <w:basedOn w:val="Normal"/>
    <w:link w:val="FootnoteTextChar"/>
    <w:uiPriority w:val="99"/>
    <w:unhideWhenUsed/>
    <w:qFormat/>
    <w:rsid w:val="002414AC"/>
    <w:pPr>
      <w:spacing w:after="0" w:line="240" w:lineRule="auto"/>
    </w:pPr>
    <w:rPr>
      <w:sz w:val="20"/>
      <w:szCs w:val="20"/>
    </w:rPr>
  </w:style>
  <w:style w:type="character" w:customStyle="1" w:styleId="FootnoteTextChar">
    <w:name w:val="Footnote Text Char"/>
    <w:aliases w:val="fn Char, Char Char,single space Char,footnote text Char,FOOTNOTES Char,Footnote Text Char Char Char Char Char Char Char,f Char,Char Char,Footnote Text Char2 Char Char,Footnote Text Char1 Char Char Char,ft Char,ADB Char,FN Char"/>
    <w:basedOn w:val="DefaultParagraphFont"/>
    <w:link w:val="FootnoteText"/>
    <w:uiPriority w:val="99"/>
    <w:rsid w:val="002414AC"/>
    <w:rPr>
      <w:sz w:val="20"/>
      <w:szCs w:val="20"/>
    </w:rPr>
  </w:style>
  <w:style w:type="character" w:styleId="FootnoteReference">
    <w:name w:val="footnote reference"/>
    <w:aliases w:val="ftref,BVI fnr,Ref,de nota al pie,16 Point,Superscript 6 Point,Знак сноски-FN,Footnote Reference Superscript,Footnote symbol,???? ??????-FN,Footnote Reference Number,Footnote Reference_LVL6,Footnote Reference_LVL61,fr, BVI fnr,SUPER,FO"/>
    <w:link w:val="CharChar1CharCharCharChar1CharCharCharCharCharCharCharChar"/>
    <w:uiPriority w:val="99"/>
    <w:unhideWhenUsed/>
    <w:qFormat/>
    <w:rsid w:val="002414AC"/>
    <w:rPr>
      <w:vertAlign w:val="superscript"/>
    </w:rPr>
  </w:style>
  <w:style w:type="paragraph" w:styleId="ListParagraph">
    <w:name w:val="List Paragraph"/>
    <w:aliases w:val="Akapit z listą BS,Bullets,Numbered List Paragraph,References,Numbered Paragraph,Main numbered paragraph,List_Paragraph,Multilevel para_II,List Paragraph1,123 List Paragraph,List Paragraph nowy,Liste 1,OBC Bullet,List Paragraph 1,Bullet1"/>
    <w:basedOn w:val="Normal"/>
    <w:link w:val="ListParagraphChar"/>
    <w:uiPriority w:val="34"/>
    <w:qFormat/>
    <w:rsid w:val="002414AC"/>
    <w:pPr>
      <w:ind w:left="720"/>
      <w:contextualSpacing/>
    </w:pPr>
  </w:style>
  <w:style w:type="character" w:customStyle="1" w:styleId="ListParagraphChar">
    <w:name w:val="List Paragraph Char"/>
    <w:aliases w:val="Akapit z listą BS Char,Bullets Char,Numbered List Paragraph Char,References Char,Numbered Paragraph Char,Main numbered paragraph Char,List_Paragraph Char,Multilevel para_II Char,List Paragraph1 Char,123 List Paragraph Char"/>
    <w:link w:val="ListParagraph"/>
    <w:uiPriority w:val="34"/>
    <w:qFormat/>
    <w:locked/>
    <w:rsid w:val="002414A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414AC"/>
    <w:pPr>
      <w:spacing w:line="240" w:lineRule="exact"/>
    </w:pPr>
    <w:rPr>
      <w:vertAlign w:val="superscript"/>
    </w:rPr>
  </w:style>
  <w:style w:type="paragraph" w:customStyle="1" w:styleId="Default">
    <w:name w:val="Default"/>
    <w:rsid w:val="002414A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2414AC"/>
    <w:rPr>
      <w:rFonts w:asciiTheme="majorHAnsi" w:eastAsiaTheme="majorEastAsia" w:hAnsiTheme="majorHAnsi" w:cstheme="majorBidi"/>
      <w:color w:val="000000" w:themeColor="text1"/>
      <w:sz w:val="36"/>
      <w:szCs w:val="26"/>
    </w:rPr>
  </w:style>
  <w:style w:type="character" w:styleId="CommentReference">
    <w:name w:val="annotation reference"/>
    <w:basedOn w:val="DefaultParagraphFont"/>
    <w:uiPriority w:val="99"/>
    <w:semiHidden/>
    <w:unhideWhenUsed/>
    <w:rsid w:val="002414AC"/>
    <w:rPr>
      <w:sz w:val="16"/>
      <w:szCs w:val="16"/>
    </w:rPr>
  </w:style>
  <w:style w:type="paragraph" w:styleId="CommentText">
    <w:name w:val="annotation text"/>
    <w:basedOn w:val="Normal"/>
    <w:link w:val="CommentTextChar"/>
    <w:uiPriority w:val="99"/>
    <w:semiHidden/>
    <w:unhideWhenUsed/>
    <w:rsid w:val="002414AC"/>
    <w:pPr>
      <w:spacing w:line="240" w:lineRule="auto"/>
    </w:pPr>
    <w:rPr>
      <w:sz w:val="20"/>
      <w:szCs w:val="20"/>
    </w:rPr>
  </w:style>
  <w:style w:type="character" w:customStyle="1" w:styleId="CommentTextChar">
    <w:name w:val="Comment Text Char"/>
    <w:basedOn w:val="DefaultParagraphFont"/>
    <w:link w:val="CommentText"/>
    <w:uiPriority w:val="99"/>
    <w:semiHidden/>
    <w:rsid w:val="002414AC"/>
    <w:rPr>
      <w:sz w:val="20"/>
      <w:szCs w:val="20"/>
    </w:rPr>
  </w:style>
  <w:style w:type="paragraph" w:styleId="BalloonText">
    <w:name w:val="Balloon Text"/>
    <w:basedOn w:val="Normal"/>
    <w:link w:val="BalloonTextChar"/>
    <w:uiPriority w:val="99"/>
    <w:semiHidden/>
    <w:unhideWhenUsed/>
    <w:rsid w:val="0024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AC"/>
    <w:rPr>
      <w:rFonts w:ascii="Segoe UI" w:hAnsi="Segoe UI" w:cs="Segoe UI"/>
      <w:sz w:val="18"/>
      <w:szCs w:val="18"/>
    </w:rPr>
  </w:style>
  <w:style w:type="character" w:customStyle="1" w:styleId="Heading3Char">
    <w:name w:val="Heading 3 Char"/>
    <w:basedOn w:val="DefaultParagraphFont"/>
    <w:link w:val="Heading3"/>
    <w:uiPriority w:val="9"/>
    <w:rsid w:val="002414A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14AC"/>
    <w:rPr>
      <w:rFonts w:asciiTheme="majorHAnsi" w:eastAsiaTheme="majorEastAsia" w:hAnsiTheme="majorHAnsi" w:cstheme="majorBidi"/>
      <w:color w:val="2E74B5" w:themeColor="accent1" w:themeShade="BF"/>
      <w:sz w:val="32"/>
      <w:szCs w:val="32"/>
    </w:rPr>
  </w:style>
  <w:style w:type="paragraph" w:customStyle="1" w:styleId="Quote1">
    <w:name w:val="Quote1"/>
    <w:uiPriority w:val="99"/>
    <w:rsid w:val="002414AC"/>
    <w:pPr>
      <w:widowControl w:val="0"/>
      <w:autoSpaceDE w:val="0"/>
      <w:autoSpaceDN w:val="0"/>
      <w:adjustRightInd w:val="0"/>
      <w:spacing w:before="60" w:after="0" w:line="240" w:lineRule="auto"/>
      <w:ind w:left="567"/>
    </w:pPr>
    <w:rPr>
      <w:rFonts w:ascii="Verdana" w:eastAsia="Times New Roman" w:hAnsi="Verdana" w:cs="Times New Roman"/>
      <w:sz w:val="18"/>
      <w:szCs w:val="18"/>
    </w:rPr>
  </w:style>
  <w:style w:type="character" w:customStyle="1" w:styleId="yellowfade">
    <w:name w:val="yellowfade"/>
    <w:rsid w:val="002414AC"/>
  </w:style>
  <w:style w:type="paragraph" w:styleId="NormalWeb">
    <w:name w:val="Normal (Web)"/>
    <w:basedOn w:val="Normal"/>
    <w:uiPriority w:val="99"/>
    <w:unhideWhenUsed/>
    <w:rsid w:val="002414A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BasicParagraph">
    <w:name w:val="[Basic Paragraph]"/>
    <w:basedOn w:val="Normal"/>
    <w:uiPriority w:val="99"/>
    <w:rsid w:val="006F212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GridTable4-Accent1">
    <w:name w:val="Grid Table 4 Accent 1"/>
    <w:basedOn w:val="TableNormal"/>
    <w:uiPriority w:val="49"/>
    <w:rsid w:val="006F212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A76C83"/>
    <w:pPr>
      <w:outlineLvl w:val="9"/>
    </w:pPr>
  </w:style>
  <w:style w:type="paragraph" w:styleId="TOC1">
    <w:name w:val="toc 1"/>
    <w:basedOn w:val="Normal"/>
    <w:next w:val="Normal"/>
    <w:autoRedefine/>
    <w:uiPriority w:val="39"/>
    <w:unhideWhenUsed/>
    <w:rsid w:val="00A76C83"/>
    <w:pPr>
      <w:spacing w:after="100"/>
    </w:pPr>
  </w:style>
  <w:style w:type="paragraph" w:styleId="TOC2">
    <w:name w:val="toc 2"/>
    <w:basedOn w:val="Normal"/>
    <w:next w:val="Normal"/>
    <w:autoRedefine/>
    <w:uiPriority w:val="39"/>
    <w:unhideWhenUsed/>
    <w:rsid w:val="00A76C83"/>
    <w:pPr>
      <w:spacing w:after="100"/>
      <w:ind w:left="220"/>
    </w:pPr>
  </w:style>
  <w:style w:type="paragraph" w:styleId="TOC3">
    <w:name w:val="toc 3"/>
    <w:basedOn w:val="Normal"/>
    <w:next w:val="Normal"/>
    <w:autoRedefine/>
    <w:uiPriority w:val="39"/>
    <w:unhideWhenUsed/>
    <w:rsid w:val="00A76C83"/>
    <w:pPr>
      <w:spacing w:after="100"/>
      <w:ind w:left="440"/>
    </w:pPr>
  </w:style>
  <w:style w:type="character" w:customStyle="1" w:styleId="Heading4Char">
    <w:name w:val="Heading 4 Char"/>
    <w:basedOn w:val="DefaultParagraphFont"/>
    <w:link w:val="Heading4"/>
    <w:uiPriority w:val="9"/>
    <w:rsid w:val="008E6F9F"/>
    <w:rPr>
      <w:rFonts w:asciiTheme="majorHAnsi" w:eastAsiaTheme="majorEastAsia" w:hAnsiTheme="majorHAnsi" w:cstheme="majorBidi"/>
      <w:i/>
      <w:iCs/>
      <w:color w:val="2E74B5" w:themeColor="accent1" w:themeShade="BF"/>
    </w:rPr>
  </w:style>
  <w:style w:type="table" w:styleId="GridTable5Dark-Accent5">
    <w:name w:val="Grid Table 5 Dark Accent 5"/>
    <w:basedOn w:val="TableNormal"/>
    <w:uiPriority w:val="50"/>
    <w:rsid w:val="00B83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7Char">
    <w:name w:val="Heading 7 Char"/>
    <w:basedOn w:val="DefaultParagraphFont"/>
    <w:link w:val="Heading7"/>
    <w:uiPriority w:val="9"/>
    <w:semiHidden/>
    <w:rsid w:val="0000340E"/>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semiHidden/>
    <w:rsid w:val="0000340E"/>
    <w:pPr>
      <w:spacing w:after="0" w:line="360" w:lineRule="auto"/>
      <w:ind w:left="720"/>
    </w:pPr>
    <w:rPr>
      <w:rFonts w:ascii="Bookman Old Style" w:eastAsia="Times New Roman" w:hAnsi="Bookman Old Style" w:cs="Times New Roman"/>
      <w:sz w:val="24"/>
      <w:szCs w:val="20"/>
      <w:lang w:val="en-GB"/>
    </w:rPr>
  </w:style>
  <w:style w:type="character" w:customStyle="1" w:styleId="BodyTextIndent3Char">
    <w:name w:val="Body Text Indent 3 Char"/>
    <w:basedOn w:val="DefaultParagraphFont"/>
    <w:link w:val="BodyTextIndent3"/>
    <w:semiHidden/>
    <w:rsid w:val="0000340E"/>
    <w:rPr>
      <w:rFonts w:ascii="Bookman Old Style" w:eastAsia="Times New Roman" w:hAnsi="Bookman Old Style" w:cs="Times New Roman"/>
      <w:sz w:val="24"/>
      <w:szCs w:val="20"/>
      <w:lang w:val="en-GB"/>
    </w:rPr>
  </w:style>
  <w:style w:type="paragraph" w:styleId="NoSpacing">
    <w:name w:val="No Spacing"/>
    <w:link w:val="NoSpacingChar"/>
    <w:uiPriority w:val="1"/>
    <w:qFormat/>
    <w:rsid w:val="005C1DA4"/>
    <w:pPr>
      <w:spacing w:after="0" w:line="240" w:lineRule="auto"/>
    </w:pPr>
    <w:rPr>
      <w:rFonts w:eastAsiaTheme="minorEastAsia"/>
    </w:rPr>
  </w:style>
  <w:style w:type="character" w:customStyle="1" w:styleId="NoSpacingChar">
    <w:name w:val="No Spacing Char"/>
    <w:basedOn w:val="DefaultParagraphFont"/>
    <w:link w:val="NoSpacing"/>
    <w:uiPriority w:val="1"/>
    <w:rsid w:val="005C1DA4"/>
    <w:rPr>
      <w:rFonts w:eastAsiaTheme="minorEastAsia"/>
    </w:rPr>
  </w:style>
  <w:style w:type="character" w:styleId="FollowedHyperlink">
    <w:name w:val="FollowedHyperlink"/>
    <w:basedOn w:val="DefaultParagraphFont"/>
    <w:uiPriority w:val="99"/>
    <w:semiHidden/>
    <w:unhideWhenUsed/>
    <w:rsid w:val="009434B1"/>
    <w:rPr>
      <w:color w:val="954F72" w:themeColor="followedHyperlink"/>
      <w:u w:val="single"/>
    </w:rPr>
  </w:style>
  <w:style w:type="table" w:styleId="GridTable4-Accent5">
    <w:name w:val="Grid Table 4 Accent 5"/>
    <w:basedOn w:val="TableNormal"/>
    <w:uiPriority w:val="49"/>
    <w:rsid w:val="008D2B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2247">
      <w:bodyDiv w:val="1"/>
      <w:marLeft w:val="0"/>
      <w:marRight w:val="0"/>
      <w:marTop w:val="0"/>
      <w:marBottom w:val="0"/>
      <w:divBdr>
        <w:top w:val="none" w:sz="0" w:space="0" w:color="auto"/>
        <w:left w:val="none" w:sz="0" w:space="0" w:color="auto"/>
        <w:bottom w:val="none" w:sz="0" w:space="0" w:color="auto"/>
        <w:right w:val="none" w:sz="0" w:space="0" w:color="auto"/>
      </w:divBdr>
    </w:div>
    <w:div w:id="262154258">
      <w:bodyDiv w:val="1"/>
      <w:marLeft w:val="0"/>
      <w:marRight w:val="0"/>
      <w:marTop w:val="0"/>
      <w:marBottom w:val="0"/>
      <w:divBdr>
        <w:top w:val="none" w:sz="0" w:space="0" w:color="auto"/>
        <w:left w:val="none" w:sz="0" w:space="0" w:color="auto"/>
        <w:bottom w:val="none" w:sz="0" w:space="0" w:color="auto"/>
        <w:right w:val="none" w:sz="0" w:space="0" w:color="auto"/>
      </w:divBdr>
      <w:divsChild>
        <w:div w:id="842668931">
          <w:marLeft w:val="0"/>
          <w:marRight w:val="0"/>
          <w:marTop w:val="0"/>
          <w:marBottom w:val="0"/>
          <w:divBdr>
            <w:top w:val="none" w:sz="0" w:space="0" w:color="auto"/>
            <w:left w:val="none" w:sz="0" w:space="0" w:color="auto"/>
            <w:bottom w:val="none" w:sz="0" w:space="0" w:color="auto"/>
            <w:right w:val="none" w:sz="0" w:space="0" w:color="auto"/>
          </w:divBdr>
          <w:divsChild>
            <w:div w:id="1028876480">
              <w:marLeft w:val="0"/>
              <w:marRight w:val="0"/>
              <w:marTop w:val="0"/>
              <w:marBottom w:val="0"/>
              <w:divBdr>
                <w:top w:val="none" w:sz="0" w:space="0" w:color="auto"/>
                <w:left w:val="none" w:sz="0" w:space="0" w:color="auto"/>
                <w:bottom w:val="none" w:sz="0" w:space="0" w:color="auto"/>
                <w:right w:val="none" w:sz="0" w:space="0" w:color="auto"/>
              </w:divBdr>
              <w:divsChild>
                <w:div w:id="1092361763">
                  <w:marLeft w:val="0"/>
                  <w:marRight w:val="0"/>
                  <w:marTop w:val="0"/>
                  <w:marBottom w:val="0"/>
                  <w:divBdr>
                    <w:top w:val="none" w:sz="0" w:space="0" w:color="auto"/>
                    <w:left w:val="none" w:sz="0" w:space="0" w:color="auto"/>
                    <w:bottom w:val="none" w:sz="0" w:space="0" w:color="auto"/>
                    <w:right w:val="none" w:sz="0" w:space="0" w:color="auto"/>
                  </w:divBdr>
                  <w:divsChild>
                    <w:div w:id="1153763273">
                      <w:marLeft w:val="0"/>
                      <w:marRight w:val="0"/>
                      <w:marTop w:val="0"/>
                      <w:marBottom w:val="0"/>
                      <w:divBdr>
                        <w:top w:val="none" w:sz="0" w:space="0" w:color="auto"/>
                        <w:left w:val="none" w:sz="0" w:space="0" w:color="auto"/>
                        <w:bottom w:val="none" w:sz="0" w:space="0" w:color="auto"/>
                        <w:right w:val="none" w:sz="0" w:space="0" w:color="auto"/>
                      </w:divBdr>
                      <w:divsChild>
                        <w:div w:id="488444160">
                          <w:marLeft w:val="0"/>
                          <w:marRight w:val="0"/>
                          <w:marTop w:val="0"/>
                          <w:marBottom w:val="0"/>
                          <w:divBdr>
                            <w:top w:val="none" w:sz="0" w:space="0" w:color="auto"/>
                            <w:left w:val="none" w:sz="0" w:space="0" w:color="auto"/>
                            <w:bottom w:val="none" w:sz="0" w:space="0" w:color="auto"/>
                            <w:right w:val="none" w:sz="0" w:space="0" w:color="auto"/>
                          </w:divBdr>
                          <w:divsChild>
                            <w:div w:id="1911891254">
                              <w:marLeft w:val="0"/>
                              <w:marRight w:val="0"/>
                              <w:marTop w:val="0"/>
                              <w:marBottom w:val="0"/>
                              <w:divBdr>
                                <w:top w:val="none" w:sz="0" w:space="0" w:color="auto"/>
                                <w:left w:val="none" w:sz="0" w:space="0" w:color="auto"/>
                                <w:bottom w:val="none" w:sz="0" w:space="0" w:color="auto"/>
                                <w:right w:val="none" w:sz="0" w:space="0" w:color="auto"/>
                              </w:divBdr>
                              <w:divsChild>
                                <w:div w:id="360714848">
                                  <w:marLeft w:val="0"/>
                                  <w:marRight w:val="0"/>
                                  <w:marTop w:val="0"/>
                                  <w:marBottom w:val="0"/>
                                  <w:divBdr>
                                    <w:top w:val="none" w:sz="0" w:space="0" w:color="auto"/>
                                    <w:left w:val="none" w:sz="0" w:space="0" w:color="auto"/>
                                    <w:bottom w:val="none" w:sz="0" w:space="0" w:color="auto"/>
                                    <w:right w:val="none" w:sz="0" w:space="0" w:color="auto"/>
                                  </w:divBdr>
                                  <w:divsChild>
                                    <w:div w:id="878393268">
                                      <w:marLeft w:val="0"/>
                                      <w:marRight w:val="0"/>
                                      <w:marTop w:val="0"/>
                                      <w:marBottom w:val="0"/>
                                      <w:divBdr>
                                        <w:top w:val="none" w:sz="0" w:space="0" w:color="auto"/>
                                        <w:left w:val="none" w:sz="0" w:space="0" w:color="auto"/>
                                        <w:bottom w:val="none" w:sz="0" w:space="0" w:color="auto"/>
                                        <w:right w:val="none" w:sz="0" w:space="0" w:color="auto"/>
                                      </w:divBdr>
                                      <w:divsChild>
                                        <w:div w:id="1436366199">
                                          <w:marLeft w:val="0"/>
                                          <w:marRight w:val="0"/>
                                          <w:marTop w:val="0"/>
                                          <w:marBottom w:val="0"/>
                                          <w:divBdr>
                                            <w:top w:val="none" w:sz="0" w:space="0" w:color="auto"/>
                                            <w:left w:val="none" w:sz="0" w:space="0" w:color="auto"/>
                                            <w:bottom w:val="none" w:sz="0" w:space="0" w:color="auto"/>
                                            <w:right w:val="none" w:sz="0" w:space="0" w:color="auto"/>
                                          </w:divBdr>
                                          <w:divsChild>
                                            <w:div w:id="500243383">
                                              <w:marLeft w:val="0"/>
                                              <w:marRight w:val="0"/>
                                              <w:marTop w:val="0"/>
                                              <w:marBottom w:val="0"/>
                                              <w:divBdr>
                                                <w:top w:val="none" w:sz="0" w:space="0" w:color="auto"/>
                                                <w:left w:val="none" w:sz="0" w:space="0" w:color="auto"/>
                                                <w:bottom w:val="none" w:sz="0" w:space="0" w:color="auto"/>
                                                <w:right w:val="none" w:sz="0" w:space="0" w:color="auto"/>
                                              </w:divBdr>
                                              <w:divsChild>
                                                <w:div w:id="1657370766">
                                                  <w:marLeft w:val="0"/>
                                                  <w:marRight w:val="0"/>
                                                  <w:marTop w:val="0"/>
                                                  <w:marBottom w:val="0"/>
                                                  <w:divBdr>
                                                    <w:top w:val="none" w:sz="0" w:space="0" w:color="auto"/>
                                                    <w:left w:val="none" w:sz="0" w:space="0" w:color="auto"/>
                                                    <w:bottom w:val="none" w:sz="0" w:space="0" w:color="auto"/>
                                                    <w:right w:val="none" w:sz="0" w:space="0" w:color="auto"/>
                                                  </w:divBdr>
                                                  <w:divsChild>
                                                    <w:div w:id="289366696">
                                                      <w:marLeft w:val="0"/>
                                                      <w:marRight w:val="0"/>
                                                      <w:marTop w:val="0"/>
                                                      <w:marBottom w:val="0"/>
                                                      <w:divBdr>
                                                        <w:top w:val="none" w:sz="0" w:space="0" w:color="auto"/>
                                                        <w:left w:val="none" w:sz="0" w:space="0" w:color="auto"/>
                                                        <w:bottom w:val="none" w:sz="0" w:space="0" w:color="auto"/>
                                                        <w:right w:val="none" w:sz="0" w:space="0" w:color="auto"/>
                                                      </w:divBdr>
                                                      <w:divsChild>
                                                        <w:div w:id="1279607873">
                                                          <w:marLeft w:val="0"/>
                                                          <w:marRight w:val="0"/>
                                                          <w:marTop w:val="0"/>
                                                          <w:marBottom w:val="0"/>
                                                          <w:divBdr>
                                                            <w:top w:val="none" w:sz="0" w:space="0" w:color="auto"/>
                                                            <w:left w:val="none" w:sz="0" w:space="0" w:color="auto"/>
                                                            <w:bottom w:val="none" w:sz="0" w:space="0" w:color="auto"/>
                                                            <w:right w:val="none" w:sz="0" w:space="0" w:color="auto"/>
                                                          </w:divBdr>
                                                          <w:divsChild>
                                                            <w:div w:id="1300766857">
                                                              <w:marLeft w:val="0"/>
                                                              <w:marRight w:val="0"/>
                                                              <w:marTop w:val="0"/>
                                                              <w:marBottom w:val="0"/>
                                                              <w:divBdr>
                                                                <w:top w:val="none" w:sz="0" w:space="0" w:color="auto"/>
                                                                <w:left w:val="none" w:sz="0" w:space="0" w:color="auto"/>
                                                                <w:bottom w:val="none" w:sz="0" w:space="0" w:color="auto"/>
                                                                <w:right w:val="none" w:sz="0" w:space="0" w:color="auto"/>
                                                              </w:divBdr>
                                                              <w:divsChild>
                                                                <w:div w:id="64837617">
                                                                  <w:marLeft w:val="0"/>
                                                                  <w:marRight w:val="0"/>
                                                                  <w:marTop w:val="0"/>
                                                                  <w:marBottom w:val="0"/>
                                                                  <w:divBdr>
                                                                    <w:top w:val="none" w:sz="0" w:space="0" w:color="auto"/>
                                                                    <w:left w:val="none" w:sz="0" w:space="0" w:color="auto"/>
                                                                    <w:bottom w:val="none" w:sz="0" w:space="0" w:color="auto"/>
                                                                    <w:right w:val="none" w:sz="0" w:space="0" w:color="auto"/>
                                                                  </w:divBdr>
                                                                  <w:divsChild>
                                                                    <w:div w:id="811295044">
                                                                      <w:marLeft w:val="0"/>
                                                                      <w:marRight w:val="0"/>
                                                                      <w:marTop w:val="0"/>
                                                                      <w:marBottom w:val="0"/>
                                                                      <w:divBdr>
                                                                        <w:top w:val="none" w:sz="0" w:space="0" w:color="auto"/>
                                                                        <w:left w:val="none" w:sz="0" w:space="0" w:color="auto"/>
                                                                        <w:bottom w:val="none" w:sz="0" w:space="0" w:color="auto"/>
                                                                        <w:right w:val="none" w:sz="0" w:space="0" w:color="auto"/>
                                                                      </w:divBdr>
                                                                      <w:divsChild>
                                                                        <w:div w:id="869344248">
                                                                          <w:marLeft w:val="0"/>
                                                                          <w:marRight w:val="0"/>
                                                                          <w:marTop w:val="0"/>
                                                                          <w:marBottom w:val="0"/>
                                                                          <w:divBdr>
                                                                            <w:top w:val="none" w:sz="0" w:space="0" w:color="auto"/>
                                                                            <w:left w:val="none" w:sz="0" w:space="0" w:color="auto"/>
                                                                            <w:bottom w:val="none" w:sz="0" w:space="0" w:color="auto"/>
                                                                            <w:right w:val="none" w:sz="0" w:space="0" w:color="auto"/>
                                                                          </w:divBdr>
                                                                          <w:divsChild>
                                                                            <w:div w:id="906382052">
                                                                              <w:marLeft w:val="0"/>
                                                                              <w:marRight w:val="0"/>
                                                                              <w:marTop w:val="0"/>
                                                                              <w:marBottom w:val="0"/>
                                                                              <w:divBdr>
                                                                                <w:top w:val="none" w:sz="0" w:space="0" w:color="auto"/>
                                                                                <w:left w:val="none" w:sz="0" w:space="0" w:color="auto"/>
                                                                                <w:bottom w:val="none" w:sz="0" w:space="0" w:color="auto"/>
                                                                                <w:right w:val="none" w:sz="0" w:space="0" w:color="auto"/>
                                                                              </w:divBdr>
                                                                              <w:divsChild>
                                                                                <w:div w:id="481049255">
                                                                                  <w:marLeft w:val="0"/>
                                                                                  <w:marRight w:val="0"/>
                                                                                  <w:marTop w:val="0"/>
                                                                                  <w:marBottom w:val="0"/>
                                                                                  <w:divBdr>
                                                                                    <w:top w:val="none" w:sz="0" w:space="0" w:color="auto"/>
                                                                                    <w:left w:val="none" w:sz="0" w:space="0" w:color="auto"/>
                                                                                    <w:bottom w:val="none" w:sz="0" w:space="0" w:color="auto"/>
                                                                                    <w:right w:val="none" w:sz="0" w:space="0" w:color="auto"/>
                                                                                  </w:divBdr>
                                                                                  <w:divsChild>
                                                                                    <w:div w:id="160777705">
                                                                                      <w:marLeft w:val="0"/>
                                                                                      <w:marRight w:val="0"/>
                                                                                      <w:marTop w:val="0"/>
                                                                                      <w:marBottom w:val="0"/>
                                                                                      <w:divBdr>
                                                                                        <w:top w:val="none" w:sz="0" w:space="0" w:color="auto"/>
                                                                                        <w:left w:val="none" w:sz="0" w:space="0" w:color="auto"/>
                                                                                        <w:bottom w:val="none" w:sz="0" w:space="0" w:color="auto"/>
                                                                                        <w:right w:val="none" w:sz="0" w:space="0" w:color="auto"/>
                                                                                      </w:divBdr>
                                                                                      <w:divsChild>
                                                                                        <w:div w:id="1892305538">
                                                                                          <w:marLeft w:val="0"/>
                                                                                          <w:marRight w:val="0"/>
                                                                                          <w:marTop w:val="0"/>
                                                                                          <w:marBottom w:val="0"/>
                                                                                          <w:divBdr>
                                                                                            <w:top w:val="none" w:sz="0" w:space="0" w:color="auto"/>
                                                                                            <w:left w:val="none" w:sz="0" w:space="0" w:color="auto"/>
                                                                                            <w:bottom w:val="none" w:sz="0" w:space="0" w:color="auto"/>
                                                                                            <w:right w:val="none" w:sz="0" w:space="0" w:color="auto"/>
                                                                                          </w:divBdr>
                                                                                          <w:divsChild>
                                                                                            <w:div w:id="663321248">
                                                                                              <w:marLeft w:val="0"/>
                                                                                              <w:marRight w:val="120"/>
                                                                                              <w:marTop w:val="0"/>
                                                                                              <w:marBottom w:val="150"/>
                                                                                              <w:divBdr>
                                                                                                <w:top w:val="single" w:sz="2" w:space="0" w:color="EFEFEF"/>
                                                                                                <w:left w:val="single" w:sz="6" w:space="0" w:color="EFEFEF"/>
                                                                                                <w:bottom w:val="single" w:sz="6" w:space="0" w:color="E2E2E2"/>
                                                                                                <w:right w:val="single" w:sz="6" w:space="0" w:color="EFEFEF"/>
                                                                                              </w:divBdr>
                                                                                              <w:divsChild>
                                                                                                <w:div w:id="975528968">
                                                                                                  <w:marLeft w:val="0"/>
                                                                                                  <w:marRight w:val="0"/>
                                                                                                  <w:marTop w:val="0"/>
                                                                                                  <w:marBottom w:val="0"/>
                                                                                                  <w:divBdr>
                                                                                                    <w:top w:val="none" w:sz="0" w:space="0" w:color="auto"/>
                                                                                                    <w:left w:val="none" w:sz="0" w:space="0" w:color="auto"/>
                                                                                                    <w:bottom w:val="none" w:sz="0" w:space="0" w:color="auto"/>
                                                                                                    <w:right w:val="none" w:sz="0" w:space="0" w:color="auto"/>
                                                                                                  </w:divBdr>
                                                                                                  <w:divsChild>
                                                                                                    <w:div w:id="1263032131">
                                                                                                      <w:marLeft w:val="0"/>
                                                                                                      <w:marRight w:val="0"/>
                                                                                                      <w:marTop w:val="0"/>
                                                                                                      <w:marBottom w:val="0"/>
                                                                                                      <w:divBdr>
                                                                                                        <w:top w:val="none" w:sz="0" w:space="0" w:color="auto"/>
                                                                                                        <w:left w:val="none" w:sz="0" w:space="0" w:color="auto"/>
                                                                                                        <w:bottom w:val="none" w:sz="0" w:space="0" w:color="auto"/>
                                                                                                        <w:right w:val="none" w:sz="0" w:space="0" w:color="auto"/>
                                                                                                      </w:divBdr>
                                                                                                      <w:divsChild>
                                                                                                        <w:div w:id="727267904">
                                                                                                          <w:marLeft w:val="0"/>
                                                                                                          <w:marRight w:val="0"/>
                                                                                                          <w:marTop w:val="0"/>
                                                                                                          <w:marBottom w:val="0"/>
                                                                                                          <w:divBdr>
                                                                                                            <w:top w:val="none" w:sz="0" w:space="0" w:color="auto"/>
                                                                                                            <w:left w:val="none" w:sz="0" w:space="0" w:color="auto"/>
                                                                                                            <w:bottom w:val="none" w:sz="0" w:space="0" w:color="auto"/>
                                                                                                            <w:right w:val="none" w:sz="0" w:space="0" w:color="auto"/>
                                                                                                          </w:divBdr>
                                                                                                          <w:divsChild>
                                                                                                            <w:div w:id="1011180869">
                                                                                                              <w:marLeft w:val="0"/>
                                                                                                              <w:marRight w:val="0"/>
                                                                                                              <w:marTop w:val="0"/>
                                                                                                              <w:marBottom w:val="0"/>
                                                                                                              <w:divBdr>
                                                                                                                <w:top w:val="none" w:sz="0" w:space="0" w:color="auto"/>
                                                                                                                <w:left w:val="none" w:sz="0" w:space="0" w:color="auto"/>
                                                                                                                <w:bottom w:val="none" w:sz="0" w:space="0" w:color="auto"/>
                                                                                                                <w:right w:val="none" w:sz="0" w:space="0" w:color="auto"/>
                                                                                                              </w:divBdr>
                                                                                                              <w:divsChild>
                                                                                                                <w:div w:id="1253273192">
                                                                                                                  <w:marLeft w:val="-570"/>
                                                                                                                  <w:marRight w:val="0"/>
                                                                                                                  <w:marTop w:val="150"/>
                                                                                                                  <w:marBottom w:val="225"/>
                                                                                                                  <w:divBdr>
                                                                                                                    <w:top w:val="none" w:sz="0" w:space="4" w:color="auto"/>
                                                                                                                    <w:left w:val="none" w:sz="0" w:space="0" w:color="auto"/>
                                                                                                                    <w:bottom w:val="none" w:sz="0" w:space="4" w:color="auto"/>
                                                                                                                    <w:right w:val="none" w:sz="0" w:space="0" w:color="auto"/>
                                                                                                                  </w:divBdr>
                                                                                                                  <w:divsChild>
                                                                                                                    <w:div w:id="755051074">
                                                                                                                      <w:marLeft w:val="0"/>
                                                                                                                      <w:marRight w:val="0"/>
                                                                                                                      <w:marTop w:val="0"/>
                                                                                                                      <w:marBottom w:val="0"/>
                                                                                                                      <w:divBdr>
                                                                                                                        <w:top w:val="none" w:sz="0" w:space="0" w:color="auto"/>
                                                                                                                        <w:left w:val="none" w:sz="0" w:space="0" w:color="auto"/>
                                                                                                                        <w:bottom w:val="none" w:sz="0" w:space="0" w:color="auto"/>
                                                                                                                        <w:right w:val="none" w:sz="0" w:space="0" w:color="auto"/>
                                                                                                                      </w:divBdr>
                                                                                                                      <w:divsChild>
                                                                                                                        <w:div w:id="94718018">
                                                                                                                          <w:marLeft w:val="225"/>
                                                                                                                          <w:marRight w:val="225"/>
                                                                                                                          <w:marTop w:val="75"/>
                                                                                                                          <w:marBottom w:val="75"/>
                                                                                                                          <w:divBdr>
                                                                                                                            <w:top w:val="none" w:sz="0" w:space="0" w:color="auto"/>
                                                                                                                            <w:left w:val="none" w:sz="0" w:space="0" w:color="auto"/>
                                                                                                                            <w:bottom w:val="none" w:sz="0" w:space="0" w:color="auto"/>
                                                                                                                            <w:right w:val="none" w:sz="0" w:space="0" w:color="auto"/>
                                                                                                                          </w:divBdr>
                                                                                                                          <w:divsChild>
                                                                                                                            <w:div w:id="758715590">
                                                                                                                              <w:marLeft w:val="0"/>
                                                                                                                              <w:marRight w:val="0"/>
                                                                                                                              <w:marTop w:val="0"/>
                                                                                                                              <w:marBottom w:val="0"/>
                                                                                                                              <w:divBdr>
                                                                                                                                <w:top w:val="single" w:sz="6" w:space="0" w:color="auto"/>
                                                                                                                                <w:left w:val="single" w:sz="6" w:space="0" w:color="auto"/>
                                                                                                                                <w:bottom w:val="single" w:sz="6" w:space="0" w:color="auto"/>
                                                                                                                                <w:right w:val="single" w:sz="6" w:space="0" w:color="auto"/>
                                                                                                                              </w:divBdr>
                                                                                                                              <w:divsChild>
                                                                                                                                <w:div w:id="148178105">
                                                                                                                                  <w:marLeft w:val="0"/>
                                                                                                                                  <w:marRight w:val="0"/>
                                                                                                                                  <w:marTop w:val="0"/>
                                                                                                                                  <w:marBottom w:val="0"/>
                                                                                                                                  <w:divBdr>
                                                                                                                                    <w:top w:val="none" w:sz="0" w:space="0" w:color="auto"/>
                                                                                                                                    <w:left w:val="none" w:sz="0" w:space="0" w:color="auto"/>
                                                                                                                                    <w:bottom w:val="none" w:sz="0" w:space="0" w:color="auto"/>
                                                                                                                                    <w:right w:val="none" w:sz="0" w:space="0" w:color="auto"/>
                                                                                                                                  </w:divBdr>
                                                                                                                                  <w:divsChild>
                                                                                                                                    <w:div w:id="11295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7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5D8661-5F18-4564-A3C8-CC4C5A72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7942</TotalTime>
  <Pages>9</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24</cp:revision>
  <cp:lastPrinted>2018-10-17T08:23:00Z</cp:lastPrinted>
  <dcterms:created xsi:type="dcterms:W3CDTF">2018-07-31T09:06:00Z</dcterms:created>
  <dcterms:modified xsi:type="dcterms:W3CDTF">2019-02-27T05:32:00Z</dcterms:modified>
</cp:coreProperties>
</file>